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C9E" w:rsidRDefault="00BA0342">
      <w:pPr>
        <w:jc w:val="center"/>
        <w:rPr>
          <w:b/>
          <w:sz w:val="48"/>
          <w:szCs w:val="48"/>
        </w:rPr>
      </w:pPr>
      <w:r>
        <w:rPr>
          <w:rFonts w:hint="eastAsia"/>
          <w:b/>
          <w:sz w:val="48"/>
          <w:szCs w:val="48"/>
        </w:rPr>
        <w:t>畅想之星光盘数据库</w:t>
      </w:r>
      <w:r w:rsidR="00504D33">
        <w:rPr>
          <w:rFonts w:hint="eastAsia"/>
          <w:b/>
          <w:sz w:val="48"/>
          <w:szCs w:val="48"/>
        </w:rPr>
        <w:t>使用说明</w:t>
      </w:r>
      <w:bookmarkStart w:id="0" w:name="_GoBack"/>
      <w:bookmarkEnd w:id="0"/>
    </w:p>
    <w:p w:rsidR="00976C9E" w:rsidRDefault="00BA0342">
      <w:pPr>
        <w:rPr>
          <w:rFonts w:ascii="宋体" w:hAnsi="宋体"/>
          <w:b/>
          <w:sz w:val="28"/>
          <w:szCs w:val="28"/>
        </w:rPr>
      </w:pPr>
      <w:r>
        <w:rPr>
          <w:rFonts w:ascii="宋体" w:hAnsi="宋体" w:hint="eastAsia"/>
          <w:b/>
          <w:sz w:val="28"/>
          <w:szCs w:val="28"/>
        </w:rPr>
        <w:t>郑重声明：</w:t>
      </w:r>
    </w:p>
    <w:p w:rsidR="00976C9E" w:rsidRDefault="00BA0342">
      <w:pPr>
        <w:adjustRightInd w:val="0"/>
        <w:snapToGrid w:val="0"/>
        <w:spacing w:line="360" w:lineRule="auto"/>
        <w:ind w:firstLineChars="200" w:firstLine="560"/>
        <w:rPr>
          <w:rFonts w:ascii="宋体" w:hAnsi="宋体"/>
          <w:sz w:val="28"/>
          <w:szCs w:val="28"/>
        </w:rPr>
      </w:pPr>
      <w:r>
        <w:rPr>
          <w:rFonts w:ascii="宋体" w:hAnsi="宋体" w:hint="eastAsia"/>
          <w:sz w:val="28"/>
          <w:szCs w:val="28"/>
        </w:rPr>
        <w:t>我馆利用《畅想之星光盘数据库》提供校园网内师生们用于个人研究学习使用。请大家重视并遵守电子资源知识产权的有关规定，不得将光盘镜像文件用于任何商业牟利，如有违规行为，由此引起的法律上的一切后果由违规者自负！</w:t>
      </w:r>
    </w:p>
    <w:p w:rsidR="00504D33" w:rsidRDefault="00BA0342" w:rsidP="00504D33">
      <w:pPr>
        <w:adjustRightInd w:val="0"/>
        <w:snapToGrid w:val="0"/>
        <w:spacing w:line="360" w:lineRule="auto"/>
        <w:rPr>
          <w:b/>
          <w:sz w:val="28"/>
          <w:szCs w:val="28"/>
        </w:rPr>
      </w:pPr>
      <w:r>
        <w:rPr>
          <w:rFonts w:ascii="宋体" w:hAnsi="宋体"/>
          <w:noProof/>
          <w:sz w:val="28"/>
          <w:szCs w:val="28"/>
        </w:rPr>
        <mc:AlternateContent>
          <mc:Choice Requires="wps">
            <w:drawing>
              <wp:anchor distT="0" distB="0" distL="114300" distR="114300" simplePos="0" relativeHeight="251662336" behindDoc="0" locked="0" layoutInCell="1" allowOverlap="1">
                <wp:simplePos x="0" y="0"/>
                <wp:positionH relativeFrom="column">
                  <wp:posOffset>-57150</wp:posOffset>
                </wp:positionH>
                <wp:positionV relativeFrom="paragraph">
                  <wp:posOffset>58420</wp:posOffset>
                </wp:positionV>
                <wp:extent cx="5400675" cy="635"/>
                <wp:effectExtent l="0" t="0" r="0" b="0"/>
                <wp:wrapNone/>
                <wp:docPr id="7" name="自选图形 3"/>
                <wp:cNvGraphicFramePr/>
                <a:graphic xmlns:a="http://schemas.openxmlformats.org/drawingml/2006/main">
                  <a:graphicData uri="http://schemas.microsoft.com/office/word/2010/wordprocessingShape">
                    <wps:wsp>
                      <wps:cNvCnPr/>
                      <wps:spPr>
                        <a:xfrm>
                          <a:off x="0" y="0"/>
                          <a:ext cx="5400675" cy="635"/>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w:pict>
              <v:shapetype w14:anchorId="67D13D11" id="_x0000_t32" coordsize="21600,21600" o:spt="32" o:oned="t" path="m,l21600,21600e" filled="f">
                <v:path arrowok="t" fillok="f" o:connecttype="none"/>
                <o:lock v:ext="edit" shapetype="t"/>
              </v:shapetype>
              <v:shape id="自选图形 3" o:spid="_x0000_s1026" type="#_x0000_t32" style="position:absolute;left:0;text-align:left;margin-left:-4.5pt;margin-top:4.6pt;width:425.25pt;height:.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" strokecolor="red" strokeweight="2pt"/>
            </w:pict>
          </mc:Fallback>
        </mc:AlternateContent>
      </w:r>
    </w:p>
    <w:p w:rsidR="00976C9E" w:rsidRDefault="00BA0342" w:rsidP="00504D33">
      <w:pPr>
        <w:adjustRightInd w:val="0"/>
        <w:snapToGrid w:val="0"/>
        <w:spacing w:line="360" w:lineRule="auto"/>
        <w:rPr>
          <w:b/>
          <w:sz w:val="28"/>
          <w:szCs w:val="28"/>
        </w:rPr>
      </w:pPr>
      <w:r>
        <w:rPr>
          <w:rFonts w:hint="eastAsia"/>
          <w:b/>
          <w:sz w:val="28"/>
          <w:szCs w:val="28"/>
        </w:rPr>
        <w:t>资</w:t>
      </w:r>
      <w:r>
        <w:rPr>
          <w:rFonts w:hint="eastAsia"/>
          <w:b/>
          <w:sz w:val="28"/>
          <w:szCs w:val="28"/>
        </w:rPr>
        <w:t>源的查找</w:t>
      </w:r>
    </w:p>
    <w:p w:rsidR="00976C9E" w:rsidRDefault="00BA0342">
      <w:pPr>
        <w:numPr>
          <w:ilvl w:val="0"/>
          <w:numId w:val="2"/>
        </w:numPr>
        <w:rPr>
          <w:sz w:val="28"/>
          <w:szCs w:val="28"/>
        </w:rPr>
      </w:pPr>
      <w:r>
        <w:rPr>
          <w:rFonts w:hint="eastAsia"/>
          <w:sz w:val="28"/>
          <w:szCs w:val="28"/>
        </w:rPr>
        <w:t>通过馆藏书目查询（</w:t>
      </w:r>
      <w:r>
        <w:rPr>
          <w:rFonts w:hint="eastAsia"/>
          <w:sz w:val="28"/>
          <w:szCs w:val="28"/>
        </w:rPr>
        <w:t>OPAC</w:t>
      </w:r>
      <w:r>
        <w:rPr>
          <w:rFonts w:hint="eastAsia"/>
          <w:sz w:val="28"/>
          <w:szCs w:val="28"/>
        </w:rPr>
        <w:t>）访问</w:t>
      </w:r>
    </w:p>
    <w:p w:rsidR="00976C9E" w:rsidRDefault="00BA0342">
      <w:pPr>
        <w:rPr>
          <w:rFonts w:ascii="宋体" w:hAnsi="宋体"/>
          <w:szCs w:val="21"/>
        </w:rPr>
      </w:pPr>
      <w:r>
        <w:rPr>
          <w:rFonts w:ascii="宋体" w:hAnsi="宋体"/>
          <w:noProof/>
          <w:szCs w:val="21"/>
        </w:rPr>
        <w:drawing>
          <wp:inline distT="0" distB="0" distL="114300" distR="114300">
            <wp:extent cx="5477510" cy="3632200"/>
            <wp:effectExtent l="0" t="0" r="8890" b="6350"/>
            <wp:docPr id="18" name="图片 3" descr="OPAC详细信息2013年10月1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OPAC详细信息2013年10月11日"/>
                    <pic:cNvPicPr>
                      <a:picLocks noChangeAspect="1"/>
                    </pic:cNvPicPr>
                  </pic:nvPicPr>
                  <pic:blipFill>
                    <a:blip r:embed="rId6"/>
                    <a:stretch>
                      <a:fillRect/>
                    </a:stretch>
                  </pic:blipFill>
                  <pic:spPr>
                    <a:xfrm>
                      <a:off x="0" y="0"/>
                      <a:ext cx="5477510" cy="3632200"/>
                    </a:xfrm>
                    <a:prstGeom prst="rect">
                      <a:avLst/>
                    </a:prstGeom>
                    <a:noFill/>
                    <a:ln w="9525">
                      <a:noFill/>
                    </a:ln>
                  </pic:spPr>
                </pic:pic>
              </a:graphicData>
            </a:graphic>
          </wp:inline>
        </w:drawing>
      </w:r>
    </w:p>
    <w:p w:rsidR="00976C9E" w:rsidRDefault="00BA0342">
      <w:pPr>
        <w:ind w:left="720"/>
        <w:jc w:val="center"/>
        <w:rPr>
          <w:sz w:val="28"/>
          <w:szCs w:val="28"/>
        </w:rPr>
      </w:pPr>
      <w:r>
        <w:rPr>
          <w:rFonts w:ascii="宋体" w:hAnsi="宋体" w:hint="eastAsia"/>
          <w:szCs w:val="21"/>
        </w:rPr>
        <w:t>图</w:t>
      </w:r>
      <w:r>
        <w:rPr>
          <w:rFonts w:ascii="宋体" w:hAnsi="宋体" w:hint="eastAsia"/>
          <w:szCs w:val="21"/>
        </w:rPr>
        <w:t>1</w:t>
      </w:r>
    </w:p>
    <w:p w:rsidR="00976C9E" w:rsidRDefault="00BA0342">
      <w:pPr>
        <w:ind w:firstLineChars="200" w:firstLine="420"/>
        <w:rPr>
          <w:rFonts w:ascii="宋体" w:hAnsi="宋体"/>
          <w:szCs w:val="21"/>
        </w:rPr>
      </w:pPr>
      <w:r>
        <w:rPr>
          <w:rFonts w:ascii="宋体" w:hAnsi="宋体" w:hint="eastAsia"/>
          <w:szCs w:val="21"/>
        </w:rPr>
        <w:t>读者</w:t>
      </w:r>
      <w:r>
        <w:rPr>
          <w:rFonts w:ascii="宋体" w:hAnsi="宋体"/>
          <w:szCs w:val="21"/>
        </w:rPr>
        <w:t>通过图书馆</w:t>
      </w:r>
      <w:r>
        <w:rPr>
          <w:rFonts w:ascii="宋体" w:hAnsi="宋体"/>
          <w:szCs w:val="21"/>
        </w:rPr>
        <w:t>OPAC</w:t>
      </w:r>
      <w:r>
        <w:rPr>
          <w:rFonts w:ascii="宋体" w:hAnsi="宋体"/>
          <w:szCs w:val="21"/>
        </w:rPr>
        <w:t>查询书目信息时，在带有</w:t>
      </w:r>
      <w:r>
        <w:rPr>
          <w:rFonts w:ascii="宋体" w:hAnsi="宋体" w:hint="eastAsia"/>
          <w:szCs w:val="21"/>
        </w:rPr>
        <w:t>光盘</w:t>
      </w:r>
      <w:r>
        <w:rPr>
          <w:rFonts w:ascii="宋体" w:hAnsi="宋体"/>
          <w:szCs w:val="21"/>
        </w:rPr>
        <w:t>的书目</w:t>
      </w:r>
      <w:r>
        <w:rPr>
          <w:rFonts w:ascii="宋体" w:hAnsi="宋体" w:hint="eastAsia"/>
          <w:szCs w:val="21"/>
        </w:rPr>
        <w:t>详细</w:t>
      </w:r>
      <w:r>
        <w:rPr>
          <w:rFonts w:ascii="宋体" w:hAnsi="宋体"/>
          <w:szCs w:val="21"/>
        </w:rPr>
        <w:t>信息</w:t>
      </w:r>
      <w:r>
        <w:rPr>
          <w:rFonts w:ascii="宋体" w:hAnsi="宋体" w:hint="eastAsia"/>
          <w:szCs w:val="21"/>
        </w:rPr>
        <w:t>页面</w:t>
      </w:r>
      <w:r>
        <w:rPr>
          <w:rFonts w:ascii="宋体" w:hAnsi="宋体"/>
          <w:szCs w:val="21"/>
        </w:rPr>
        <w:t>中会出现</w:t>
      </w:r>
      <w:r>
        <w:rPr>
          <w:rFonts w:ascii="宋体" w:hAnsi="宋体" w:hint="eastAsia"/>
          <w:szCs w:val="21"/>
        </w:rPr>
        <w:t>“</w:t>
      </w:r>
      <w:r>
        <w:rPr>
          <w:rFonts w:ascii="宋体" w:hAnsi="宋体"/>
          <w:szCs w:val="21"/>
        </w:rPr>
        <w:t>随书光盘</w:t>
      </w:r>
      <w:r>
        <w:rPr>
          <w:rFonts w:ascii="宋体" w:hAnsi="宋体" w:hint="eastAsia"/>
          <w:szCs w:val="21"/>
        </w:rPr>
        <w:t>下载”的提示</w:t>
      </w:r>
      <w:r>
        <w:rPr>
          <w:rFonts w:ascii="宋体" w:hAnsi="宋体"/>
          <w:szCs w:val="21"/>
        </w:rPr>
        <w:t>，</w:t>
      </w:r>
      <w:r>
        <w:rPr>
          <w:rFonts w:ascii="宋体" w:hAnsi="宋体" w:hint="eastAsia"/>
          <w:szCs w:val="21"/>
        </w:rPr>
        <w:t>读者可以点击进入</w:t>
      </w:r>
      <w:r>
        <w:rPr>
          <w:rFonts w:ascii="宋体" w:hAnsi="宋体" w:hint="eastAsia"/>
          <w:szCs w:val="21"/>
        </w:rPr>
        <w:t>（如上面图</w:t>
      </w:r>
      <w:r>
        <w:rPr>
          <w:rFonts w:ascii="宋体" w:hAnsi="宋体" w:hint="eastAsia"/>
          <w:szCs w:val="21"/>
        </w:rPr>
        <w:t>1</w:t>
      </w:r>
      <w:r>
        <w:rPr>
          <w:rFonts w:ascii="宋体" w:hAnsi="宋体" w:hint="eastAsia"/>
          <w:szCs w:val="21"/>
        </w:rPr>
        <w:t>所示）。如果光盘数据库中有该书的随书光盘，则可进入该光盘的详细页面进行相应的操作；如果光盘数据库中没有，则弹出光盘请求的页面，读者可填写姓名、</w:t>
      </w:r>
      <w:r>
        <w:rPr>
          <w:rFonts w:ascii="宋体" w:hAnsi="宋体" w:hint="eastAsia"/>
          <w:szCs w:val="21"/>
        </w:rPr>
        <w:t>Email</w:t>
      </w:r>
      <w:r>
        <w:rPr>
          <w:rFonts w:ascii="宋体" w:hAnsi="宋体" w:hint="eastAsia"/>
          <w:szCs w:val="21"/>
        </w:rPr>
        <w:t>，我们将尽快查找制作该光盘，并在光盘制作好之后发送</w:t>
      </w:r>
      <w:r>
        <w:rPr>
          <w:rFonts w:ascii="宋体" w:hAnsi="宋体" w:hint="eastAsia"/>
          <w:szCs w:val="21"/>
        </w:rPr>
        <w:t>Email</w:t>
      </w:r>
      <w:r>
        <w:rPr>
          <w:rFonts w:ascii="宋体" w:hAnsi="宋体" w:hint="eastAsia"/>
          <w:szCs w:val="21"/>
        </w:rPr>
        <w:t>通知读者。进入资料的详细页面后，有如下会出现如下几种情况：</w:t>
      </w:r>
    </w:p>
    <w:p w:rsidR="00976C9E" w:rsidRDefault="00BA0342">
      <w:pPr>
        <w:numPr>
          <w:ilvl w:val="0"/>
          <w:numId w:val="3"/>
        </w:numPr>
        <w:ind w:left="0" w:firstLine="0"/>
        <w:rPr>
          <w:rFonts w:ascii="宋体" w:hAnsi="宋体"/>
          <w:szCs w:val="21"/>
        </w:rPr>
      </w:pPr>
      <w:r>
        <w:rPr>
          <w:rFonts w:ascii="宋体" w:hAnsi="宋体" w:hint="eastAsia"/>
          <w:szCs w:val="21"/>
        </w:rPr>
        <w:t>有资料信息但没有上传光盘的资料，操作选项为：“光盘请求”，用户可以向管理员请求制作上传光盘。</w:t>
      </w:r>
    </w:p>
    <w:p w:rsidR="00976C9E" w:rsidRDefault="00BA0342">
      <w:pPr>
        <w:numPr>
          <w:ilvl w:val="0"/>
          <w:numId w:val="3"/>
        </w:numPr>
        <w:ind w:left="0" w:firstLine="0"/>
        <w:rPr>
          <w:rFonts w:ascii="宋体" w:hAnsi="宋体"/>
          <w:szCs w:val="21"/>
        </w:rPr>
      </w:pPr>
      <w:r>
        <w:rPr>
          <w:rFonts w:ascii="宋体" w:hAnsi="宋体" w:hint="eastAsia"/>
          <w:szCs w:val="21"/>
        </w:rPr>
        <w:t>数据类型为虚拟光盘</w:t>
      </w:r>
      <w:r>
        <w:rPr>
          <w:rFonts w:ascii="宋体" w:hAnsi="宋体" w:hint="eastAsia"/>
          <w:szCs w:val="21"/>
        </w:rPr>
        <w:t>ISO</w:t>
      </w:r>
      <w:r>
        <w:rPr>
          <w:rFonts w:ascii="宋体" w:hAnsi="宋体" w:hint="eastAsia"/>
          <w:szCs w:val="21"/>
        </w:rPr>
        <w:t>时操作选项有：“云下载”、“普通下载”、“在线浏览”。</w:t>
      </w:r>
    </w:p>
    <w:p w:rsidR="00976C9E" w:rsidRDefault="00BA0342">
      <w:pPr>
        <w:numPr>
          <w:ilvl w:val="0"/>
          <w:numId w:val="3"/>
        </w:numPr>
        <w:ind w:left="0" w:firstLine="0"/>
        <w:rPr>
          <w:rFonts w:ascii="宋体" w:hAnsi="宋体"/>
          <w:szCs w:val="21"/>
        </w:rPr>
      </w:pPr>
      <w:r>
        <w:rPr>
          <w:rFonts w:ascii="宋体" w:hAnsi="宋体" w:hint="eastAsia"/>
          <w:szCs w:val="21"/>
        </w:rPr>
        <w:lastRenderedPageBreak/>
        <w:t>数据类型为音视频文件时操作选项有：“云下载”、“普通下载”。</w:t>
      </w:r>
    </w:p>
    <w:p w:rsidR="00976C9E" w:rsidRDefault="00BA0342">
      <w:pPr>
        <w:numPr>
          <w:ilvl w:val="0"/>
          <w:numId w:val="3"/>
        </w:numPr>
        <w:ind w:left="0" w:firstLine="0"/>
        <w:rPr>
          <w:rFonts w:ascii="宋体" w:hAnsi="宋体"/>
          <w:szCs w:val="21"/>
        </w:rPr>
      </w:pPr>
      <w:r>
        <w:rPr>
          <w:rFonts w:ascii="宋体" w:hAnsi="宋体" w:hint="eastAsia"/>
          <w:szCs w:val="21"/>
        </w:rPr>
        <w:t>数据类型为文本文件时操作选项有：“云下载”、“普通下载”。</w:t>
      </w:r>
    </w:p>
    <w:p w:rsidR="00976C9E" w:rsidRDefault="00976C9E">
      <w:pPr>
        <w:rPr>
          <w:rFonts w:ascii="宋体" w:hAnsi="宋体"/>
          <w:szCs w:val="21"/>
        </w:rPr>
      </w:pPr>
    </w:p>
    <w:p w:rsidR="00976C9E" w:rsidRDefault="00BA0342">
      <w:pPr>
        <w:rPr>
          <w:rFonts w:ascii="宋体" w:hAnsi="宋体"/>
          <w:b/>
          <w:bCs/>
          <w:color w:val="FF0000"/>
          <w:szCs w:val="21"/>
        </w:rPr>
      </w:pPr>
      <w:r>
        <w:rPr>
          <w:rFonts w:ascii="宋体" w:hAnsi="宋体" w:hint="eastAsia"/>
          <w:b/>
          <w:bCs/>
          <w:color w:val="FF0000"/>
          <w:szCs w:val="21"/>
        </w:rPr>
        <w:t>注：与</w:t>
      </w:r>
      <w:r>
        <w:rPr>
          <w:rFonts w:ascii="宋体" w:hAnsi="宋体" w:hint="eastAsia"/>
          <w:b/>
          <w:bCs/>
          <w:color w:val="FF0000"/>
          <w:szCs w:val="21"/>
        </w:rPr>
        <w:t>OPAC</w:t>
      </w:r>
      <w:r>
        <w:rPr>
          <w:rFonts w:ascii="宋体" w:hAnsi="宋体" w:hint="eastAsia"/>
          <w:b/>
          <w:bCs/>
          <w:color w:val="FF0000"/>
          <w:szCs w:val="21"/>
        </w:rPr>
        <w:t>系统链接，需要提供</w:t>
      </w:r>
      <w:r>
        <w:rPr>
          <w:rFonts w:ascii="宋体" w:hAnsi="宋体" w:hint="eastAsia"/>
          <w:b/>
          <w:bCs/>
          <w:color w:val="FF0000"/>
          <w:szCs w:val="21"/>
        </w:rPr>
        <w:t>OPAC</w:t>
      </w:r>
      <w:r>
        <w:rPr>
          <w:rFonts w:ascii="宋体" w:hAnsi="宋体" w:hint="eastAsia"/>
          <w:b/>
          <w:bCs/>
          <w:color w:val="FF0000"/>
          <w:szCs w:val="21"/>
        </w:rPr>
        <w:t>系统相关文件，未与</w:t>
      </w:r>
      <w:r>
        <w:rPr>
          <w:rFonts w:ascii="宋体" w:hAnsi="宋体" w:hint="eastAsia"/>
          <w:b/>
          <w:bCs/>
          <w:color w:val="FF0000"/>
          <w:szCs w:val="21"/>
        </w:rPr>
        <w:t>OPAC</w:t>
      </w:r>
      <w:r>
        <w:rPr>
          <w:rFonts w:ascii="宋体" w:hAnsi="宋体" w:hint="eastAsia"/>
          <w:b/>
          <w:bCs/>
          <w:color w:val="FF0000"/>
          <w:szCs w:val="21"/>
        </w:rPr>
        <w:t>系统</w:t>
      </w:r>
      <w:proofErr w:type="gramStart"/>
      <w:r>
        <w:rPr>
          <w:rFonts w:ascii="宋体" w:hAnsi="宋体" w:hint="eastAsia"/>
          <w:b/>
          <w:bCs/>
          <w:color w:val="FF0000"/>
          <w:szCs w:val="21"/>
        </w:rPr>
        <w:t>链接请</w:t>
      </w:r>
      <w:proofErr w:type="gramEnd"/>
      <w:r>
        <w:rPr>
          <w:rFonts w:ascii="宋体" w:hAnsi="宋体" w:hint="eastAsia"/>
          <w:b/>
          <w:bCs/>
          <w:color w:val="FF0000"/>
          <w:szCs w:val="21"/>
        </w:rPr>
        <w:t>直接</w:t>
      </w:r>
    </w:p>
    <w:p w:rsidR="00976C9E" w:rsidRDefault="00BA0342">
      <w:pPr>
        <w:rPr>
          <w:b/>
          <w:bCs/>
          <w:color w:val="FF0000"/>
          <w:szCs w:val="21"/>
        </w:rPr>
      </w:pPr>
      <w:r>
        <w:rPr>
          <w:rFonts w:hint="eastAsia"/>
          <w:b/>
          <w:bCs/>
          <w:color w:val="FF0000"/>
          <w:szCs w:val="21"/>
        </w:rPr>
        <w:t>访问畅想之星光盘数据库平台</w:t>
      </w:r>
    </w:p>
    <w:p w:rsidR="00976C9E" w:rsidRDefault="00976C9E">
      <w:pPr>
        <w:rPr>
          <w:b/>
          <w:bCs/>
          <w:color w:val="FF0000"/>
          <w:szCs w:val="21"/>
        </w:rPr>
      </w:pPr>
    </w:p>
    <w:p w:rsidR="00976C9E" w:rsidRDefault="00976C9E">
      <w:pPr>
        <w:rPr>
          <w:b/>
          <w:bCs/>
          <w:color w:val="FF0000"/>
          <w:szCs w:val="21"/>
        </w:rPr>
      </w:pPr>
    </w:p>
    <w:p w:rsidR="00976C9E" w:rsidRDefault="00976C9E">
      <w:pPr>
        <w:rPr>
          <w:b/>
          <w:bCs/>
          <w:color w:val="FF0000"/>
          <w:szCs w:val="21"/>
        </w:rPr>
      </w:pPr>
    </w:p>
    <w:p w:rsidR="00976C9E" w:rsidRDefault="00976C9E">
      <w:pPr>
        <w:rPr>
          <w:b/>
          <w:bCs/>
          <w:color w:val="FF0000"/>
          <w:szCs w:val="21"/>
        </w:rPr>
      </w:pPr>
    </w:p>
    <w:p w:rsidR="00976C9E" w:rsidRDefault="00976C9E">
      <w:pPr>
        <w:rPr>
          <w:b/>
          <w:bCs/>
          <w:color w:val="FF0000"/>
          <w:szCs w:val="21"/>
        </w:rPr>
      </w:pPr>
    </w:p>
    <w:p w:rsidR="00976C9E" w:rsidRDefault="00976C9E">
      <w:pPr>
        <w:rPr>
          <w:b/>
          <w:bCs/>
          <w:color w:val="FF0000"/>
          <w:szCs w:val="21"/>
        </w:rPr>
      </w:pPr>
    </w:p>
    <w:p w:rsidR="00976C9E" w:rsidRDefault="00976C9E">
      <w:pPr>
        <w:rPr>
          <w:b/>
          <w:bCs/>
          <w:color w:val="FF0000"/>
          <w:szCs w:val="21"/>
        </w:rPr>
      </w:pPr>
    </w:p>
    <w:p w:rsidR="00976C9E" w:rsidRDefault="00BA0342">
      <w:pPr>
        <w:spacing w:line="360" w:lineRule="auto"/>
        <w:rPr>
          <w:sz w:val="28"/>
          <w:szCs w:val="28"/>
        </w:rPr>
      </w:pPr>
      <w:r>
        <w:rPr>
          <w:rFonts w:hint="eastAsia"/>
          <w:sz w:val="28"/>
          <w:szCs w:val="28"/>
        </w:rPr>
        <w:t>2</w:t>
      </w:r>
      <w:r>
        <w:rPr>
          <w:rFonts w:hint="eastAsia"/>
          <w:sz w:val="28"/>
          <w:szCs w:val="28"/>
        </w:rPr>
        <w:t>、</w:t>
      </w:r>
      <w:r>
        <w:rPr>
          <w:rFonts w:hint="eastAsia"/>
          <w:sz w:val="28"/>
          <w:szCs w:val="28"/>
        </w:rPr>
        <w:t>直接访问畅想之星光盘数据库平台</w:t>
      </w:r>
    </w:p>
    <w:p w:rsidR="00976C9E" w:rsidRDefault="00BA0342">
      <w:pPr>
        <w:spacing w:line="360" w:lineRule="auto"/>
        <w:ind w:firstLineChars="50" w:firstLine="105"/>
      </w:pPr>
      <w:r>
        <w:rPr>
          <w:rFonts w:hint="eastAsia"/>
          <w:szCs w:val="21"/>
        </w:rPr>
        <w:t>首页如下面图</w:t>
      </w:r>
      <w:r>
        <w:rPr>
          <w:rFonts w:hint="eastAsia"/>
          <w:szCs w:val="21"/>
        </w:rPr>
        <w:t>1</w:t>
      </w:r>
      <w:r>
        <w:rPr>
          <w:rFonts w:hint="eastAsia"/>
          <w:szCs w:val="21"/>
        </w:rPr>
        <w:t>所示：</w:t>
      </w:r>
    </w:p>
    <w:p w:rsidR="00976C9E" w:rsidRDefault="00976C9E">
      <w:pPr>
        <w:spacing w:line="360" w:lineRule="auto"/>
        <w:ind w:firstLineChars="50" w:firstLine="105"/>
      </w:pPr>
    </w:p>
    <w:p w:rsidR="00976C9E" w:rsidRDefault="00BA0342">
      <w:pPr>
        <w:spacing w:line="360" w:lineRule="auto"/>
        <w:ind w:firstLineChars="50" w:firstLine="105"/>
      </w:pPr>
      <w:r>
        <w:rPr>
          <w:noProof/>
        </w:rPr>
        <w:drawing>
          <wp:inline distT="0" distB="0" distL="114300" distR="114300">
            <wp:extent cx="5408295" cy="2188210"/>
            <wp:effectExtent l="0" t="0" r="1905" b="254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7"/>
                    <a:stretch>
                      <a:fillRect/>
                    </a:stretch>
                  </pic:blipFill>
                  <pic:spPr>
                    <a:xfrm>
                      <a:off x="0" y="0"/>
                      <a:ext cx="5408295" cy="2188210"/>
                    </a:xfrm>
                    <a:prstGeom prst="rect">
                      <a:avLst/>
                    </a:prstGeom>
                    <a:noFill/>
                    <a:ln w="9525">
                      <a:noFill/>
                    </a:ln>
                  </pic:spPr>
                </pic:pic>
              </a:graphicData>
            </a:graphic>
          </wp:inline>
        </w:drawing>
      </w:r>
    </w:p>
    <w:p w:rsidR="00976C9E" w:rsidRDefault="00976C9E">
      <w:pPr>
        <w:spacing w:line="360" w:lineRule="auto"/>
        <w:ind w:leftChars="-270" w:left="-567"/>
        <w:rPr>
          <w:szCs w:val="21"/>
        </w:rPr>
      </w:pPr>
    </w:p>
    <w:p w:rsidR="00976C9E" w:rsidRDefault="00BA0342">
      <w:pPr>
        <w:spacing w:line="360" w:lineRule="auto"/>
        <w:ind w:firstLineChars="50" w:firstLine="105"/>
        <w:jc w:val="center"/>
        <w:rPr>
          <w:szCs w:val="21"/>
        </w:rPr>
      </w:pPr>
      <w:r>
        <w:rPr>
          <w:rFonts w:hint="eastAsia"/>
          <w:szCs w:val="21"/>
        </w:rPr>
        <w:t>图</w:t>
      </w:r>
      <w:r>
        <w:rPr>
          <w:rFonts w:hint="eastAsia"/>
          <w:szCs w:val="21"/>
        </w:rPr>
        <w:t>1</w:t>
      </w:r>
    </w:p>
    <w:p w:rsidR="00976C9E" w:rsidRDefault="00BA0342">
      <w:pPr>
        <w:spacing w:line="360" w:lineRule="auto"/>
        <w:jc w:val="left"/>
      </w:pPr>
      <w:r>
        <w:rPr>
          <w:rFonts w:hint="eastAsia"/>
          <w:szCs w:val="21"/>
        </w:rPr>
        <w:t>读者在输入检索词检索后，进入检索结果的摘要信息页面，如下面图</w:t>
      </w:r>
      <w:r>
        <w:rPr>
          <w:rFonts w:hint="eastAsia"/>
          <w:szCs w:val="21"/>
        </w:rPr>
        <w:t>2</w:t>
      </w:r>
      <w:r>
        <w:rPr>
          <w:rFonts w:hint="eastAsia"/>
          <w:szCs w:val="21"/>
        </w:rPr>
        <w:t>所示，检索结果页面符合条件的检索会标红。单击资源题名打开资源详细信息页面。检索字段包括全部、题名、</w:t>
      </w:r>
      <w:r>
        <w:rPr>
          <w:rFonts w:hint="eastAsia"/>
          <w:szCs w:val="21"/>
        </w:rPr>
        <w:t>ISBN</w:t>
      </w:r>
      <w:r>
        <w:rPr>
          <w:rFonts w:hint="eastAsia"/>
          <w:szCs w:val="21"/>
        </w:rPr>
        <w:t>、作者、出版社、主题，默认是按全部检索。排序字段：包括题名升序、题名降序、最后修改时间升序、最后修改时间降序。</w:t>
      </w:r>
    </w:p>
    <w:p w:rsidR="00976C9E" w:rsidRDefault="00BA0342">
      <w:pPr>
        <w:spacing w:line="360" w:lineRule="auto"/>
        <w:jc w:val="left"/>
        <w:rPr>
          <w:szCs w:val="21"/>
        </w:rPr>
      </w:pPr>
      <w:r>
        <w:rPr>
          <w:noProof/>
        </w:rPr>
        <w:lastRenderedPageBreak/>
        <w:drawing>
          <wp:inline distT="0" distB="0" distL="114300" distR="114300">
            <wp:extent cx="5338445" cy="2721610"/>
            <wp:effectExtent l="0" t="0" r="14605" b="2540"/>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8"/>
                    <a:srcRect t="3041" b="1689"/>
                    <a:stretch>
                      <a:fillRect/>
                    </a:stretch>
                  </pic:blipFill>
                  <pic:spPr>
                    <a:xfrm>
                      <a:off x="0" y="0"/>
                      <a:ext cx="5338445" cy="2721610"/>
                    </a:xfrm>
                    <a:prstGeom prst="rect">
                      <a:avLst/>
                    </a:prstGeom>
                    <a:noFill/>
                    <a:ln w="9525">
                      <a:noFill/>
                    </a:ln>
                  </pic:spPr>
                </pic:pic>
              </a:graphicData>
            </a:graphic>
          </wp:inline>
        </w:drawing>
      </w:r>
    </w:p>
    <w:p w:rsidR="00976C9E" w:rsidRDefault="00976C9E">
      <w:pPr>
        <w:spacing w:line="360" w:lineRule="auto"/>
        <w:ind w:firstLineChars="50" w:firstLine="105"/>
        <w:jc w:val="left"/>
        <w:rPr>
          <w:szCs w:val="21"/>
        </w:rPr>
      </w:pPr>
    </w:p>
    <w:p w:rsidR="00976C9E" w:rsidRDefault="00BA0342">
      <w:pPr>
        <w:spacing w:line="360" w:lineRule="auto"/>
        <w:ind w:firstLineChars="50" w:firstLine="105"/>
        <w:jc w:val="center"/>
        <w:rPr>
          <w:szCs w:val="21"/>
        </w:rPr>
      </w:pPr>
      <w:r>
        <w:rPr>
          <w:rFonts w:hint="eastAsia"/>
          <w:szCs w:val="21"/>
        </w:rPr>
        <w:t>图</w:t>
      </w:r>
      <w:r>
        <w:rPr>
          <w:rFonts w:hint="eastAsia"/>
          <w:szCs w:val="21"/>
        </w:rPr>
        <w:t>2</w:t>
      </w:r>
    </w:p>
    <w:p w:rsidR="00976C9E" w:rsidRDefault="00976C9E">
      <w:pPr>
        <w:spacing w:line="360" w:lineRule="auto"/>
        <w:ind w:firstLineChars="50" w:firstLine="105"/>
        <w:jc w:val="center"/>
        <w:rPr>
          <w:szCs w:val="21"/>
        </w:rPr>
      </w:pPr>
    </w:p>
    <w:p w:rsidR="00976C9E" w:rsidRDefault="00BA0342">
      <w:pPr>
        <w:numPr>
          <w:ilvl w:val="0"/>
          <w:numId w:val="1"/>
        </w:numPr>
        <w:ind w:left="0" w:firstLine="0"/>
        <w:rPr>
          <w:b/>
          <w:sz w:val="28"/>
          <w:szCs w:val="28"/>
        </w:rPr>
      </w:pPr>
      <w:bookmarkStart w:id="1" w:name="CXUSER"/>
      <w:r>
        <w:rPr>
          <w:rFonts w:hint="eastAsia"/>
          <w:b/>
          <w:sz w:val="28"/>
          <w:szCs w:val="28"/>
        </w:rPr>
        <w:t>资源的使用</w:t>
      </w:r>
      <w:bookmarkEnd w:id="1"/>
    </w:p>
    <w:p w:rsidR="00976C9E" w:rsidRDefault="00BA0342">
      <w:pPr>
        <w:rPr>
          <w:rFonts w:ascii="宋体" w:hAnsi="宋体"/>
          <w:szCs w:val="21"/>
        </w:rPr>
      </w:pPr>
      <w:r>
        <w:rPr>
          <w:rFonts w:ascii="宋体" w:hAnsi="宋体" w:hint="eastAsia"/>
          <w:szCs w:val="21"/>
        </w:rPr>
        <w:t>读者在摘要信息页面，通过点击资料题名，可以进入资料详细信息页面，提供光盘的多种下载方式（普通下载、云下载）及在线浏览等操作。如下面图</w:t>
      </w:r>
      <w:r>
        <w:rPr>
          <w:rFonts w:ascii="宋体" w:hAnsi="宋体" w:hint="eastAsia"/>
          <w:szCs w:val="21"/>
        </w:rPr>
        <w:t>3</w:t>
      </w:r>
      <w:r>
        <w:rPr>
          <w:rFonts w:ascii="宋体" w:hAnsi="宋体" w:hint="eastAsia"/>
          <w:szCs w:val="21"/>
        </w:rPr>
        <w:t>所示：</w:t>
      </w:r>
    </w:p>
    <w:p w:rsidR="00976C9E" w:rsidRDefault="00976C9E"/>
    <w:p w:rsidR="00976C9E" w:rsidRDefault="00BA0342">
      <w:r>
        <w:rPr>
          <w:noProof/>
        </w:rPr>
        <w:drawing>
          <wp:inline distT="0" distB="0" distL="114300" distR="114300">
            <wp:extent cx="5266055" cy="586105"/>
            <wp:effectExtent l="0" t="0" r="10795" b="4445"/>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9"/>
                    <a:srcRect b="10214"/>
                    <a:stretch>
                      <a:fillRect/>
                    </a:stretch>
                  </pic:blipFill>
                  <pic:spPr>
                    <a:xfrm>
                      <a:off x="0" y="0"/>
                      <a:ext cx="5266055" cy="586105"/>
                    </a:xfrm>
                    <a:prstGeom prst="rect">
                      <a:avLst/>
                    </a:prstGeom>
                    <a:noFill/>
                    <a:ln w="9525">
                      <a:noFill/>
                    </a:ln>
                  </pic:spPr>
                </pic:pic>
              </a:graphicData>
            </a:graphic>
          </wp:inline>
        </w:drawing>
      </w:r>
      <w:r>
        <w:rPr>
          <w:noProof/>
        </w:rPr>
        <w:drawing>
          <wp:inline distT="0" distB="0" distL="114300" distR="114300">
            <wp:extent cx="5266055" cy="2742565"/>
            <wp:effectExtent l="0" t="0" r="10795" b="63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10"/>
                    <a:stretch>
                      <a:fillRect/>
                    </a:stretch>
                  </pic:blipFill>
                  <pic:spPr>
                    <a:xfrm>
                      <a:off x="0" y="0"/>
                      <a:ext cx="5266055" cy="2742565"/>
                    </a:xfrm>
                    <a:prstGeom prst="rect">
                      <a:avLst/>
                    </a:prstGeom>
                    <a:noFill/>
                    <a:ln w="9525">
                      <a:noFill/>
                    </a:ln>
                  </pic:spPr>
                </pic:pic>
              </a:graphicData>
            </a:graphic>
          </wp:inline>
        </w:drawing>
      </w:r>
    </w:p>
    <w:p w:rsidR="00976C9E" w:rsidRDefault="00976C9E"/>
    <w:p w:rsidR="00976C9E" w:rsidRDefault="00BA0342">
      <w:pPr>
        <w:rPr>
          <w:b/>
          <w:sz w:val="28"/>
          <w:szCs w:val="28"/>
        </w:rPr>
      </w:pPr>
      <w:r>
        <w:rPr>
          <w:noProof/>
        </w:rPr>
        <w:lastRenderedPageBreak/>
        <w:drawing>
          <wp:inline distT="0" distB="0" distL="114300" distR="114300">
            <wp:extent cx="5273040" cy="1918970"/>
            <wp:effectExtent l="0" t="0" r="3810" b="508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11"/>
                    <a:srcRect t="32949"/>
                    <a:stretch>
                      <a:fillRect/>
                    </a:stretch>
                  </pic:blipFill>
                  <pic:spPr>
                    <a:xfrm>
                      <a:off x="0" y="0"/>
                      <a:ext cx="5273040" cy="1918970"/>
                    </a:xfrm>
                    <a:prstGeom prst="rect">
                      <a:avLst/>
                    </a:prstGeom>
                    <a:noFill/>
                    <a:ln w="9525">
                      <a:noFill/>
                    </a:ln>
                  </pic:spPr>
                </pic:pic>
              </a:graphicData>
            </a:graphic>
          </wp:inline>
        </w:drawing>
      </w:r>
    </w:p>
    <w:p w:rsidR="00976C9E" w:rsidRDefault="00BA0342">
      <w:pPr>
        <w:spacing w:line="360" w:lineRule="auto"/>
        <w:ind w:firstLineChars="50" w:firstLine="105"/>
        <w:jc w:val="center"/>
        <w:rPr>
          <w:szCs w:val="21"/>
        </w:rPr>
      </w:pPr>
      <w:r>
        <w:rPr>
          <w:rFonts w:hint="eastAsia"/>
          <w:szCs w:val="21"/>
        </w:rPr>
        <w:t xml:space="preserve">       </w:t>
      </w:r>
      <w:r>
        <w:rPr>
          <w:rFonts w:hint="eastAsia"/>
          <w:szCs w:val="21"/>
        </w:rPr>
        <w:t>图</w:t>
      </w:r>
      <w:r>
        <w:rPr>
          <w:rFonts w:hint="eastAsia"/>
          <w:szCs w:val="21"/>
        </w:rPr>
        <w:t>3</w:t>
      </w:r>
    </w:p>
    <w:p w:rsidR="00976C9E" w:rsidRDefault="00976C9E">
      <w:pPr>
        <w:spacing w:line="360" w:lineRule="auto"/>
        <w:ind w:firstLineChars="50" w:firstLine="105"/>
        <w:jc w:val="center"/>
        <w:rPr>
          <w:szCs w:val="21"/>
        </w:rPr>
      </w:pPr>
    </w:p>
    <w:p w:rsidR="00976C9E" w:rsidRDefault="00976C9E">
      <w:pPr>
        <w:spacing w:line="360" w:lineRule="auto"/>
        <w:ind w:firstLineChars="200" w:firstLine="480"/>
        <w:jc w:val="left"/>
        <w:rPr>
          <w:rFonts w:asciiTheme="majorEastAsia" w:eastAsiaTheme="majorEastAsia" w:hAnsiTheme="majorEastAsia" w:cstheme="majorEastAsia"/>
          <w:sz w:val="24"/>
        </w:rPr>
      </w:pPr>
    </w:p>
    <w:p w:rsidR="00976C9E" w:rsidRDefault="00976C9E">
      <w:pPr>
        <w:spacing w:line="360" w:lineRule="auto"/>
        <w:ind w:firstLineChars="200" w:firstLine="480"/>
        <w:jc w:val="left"/>
        <w:rPr>
          <w:rFonts w:asciiTheme="majorEastAsia" w:eastAsiaTheme="majorEastAsia" w:hAnsiTheme="majorEastAsia" w:cstheme="majorEastAsia"/>
          <w:sz w:val="24"/>
        </w:rPr>
      </w:pPr>
    </w:p>
    <w:p w:rsidR="00976C9E" w:rsidRDefault="00976C9E">
      <w:pPr>
        <w:spacing w:line="360" w:lineRule="auto"/>
        <w:ind w:firstLineChars="200" w:firstLine="480"/>
        <w:jc w:val="left"/>
        <w:rPr>
          <w:rFonts w:asciiTheme="majorEastAsia" w:eastAsiaTheme="majorEastAsia" w:hAnsiTheme="majorEastAsia" w:cstheme="majorEastAsia"/>
          <w:sz w:val="24"/>
        </w:rPr>
      </w:pPr>
    </w:p>
    <w:p w:rsidR="00976C9E" w:rsidRDefault="00976C9E">
      <w:pPr>
        <w:spacing w:line="360" w:lineRule="auto"/>
        <w:ind w:firstLineChars="200" w:firstLine="480"/>
        <w:jc w:val="left"/>
        <w:rPr>
          <w:rFonts w:asciiTheme="majorEastAsia" w:eastAsiaTheme="majorEastAsia" w:hAnsiTheme="majorEastAsia" w:cstheme="majorEastAsia"/>
          <w:sz w:val="24"/>
        </w:rPr>
      </w:pPr>
    </w:p>
    <w:p w:rsidR="00976C9E" w:rsidRDefault="00976C9E">
      <w:pPr>
        <w:spacing w:line="360" w:lineRule="auto"/>
        <w:ind w:firstLineChars="200" w:firstLine="480"/>
        <w:jc w:val="left"/>
        <w:rPr>
          <w:rFonts w:asciiTheme="majorEastAsia" w:eastAsiaTheme="majorEastAsia" w:hAnsiTheme="majorEastAsia" w:cstheme="majorEastAsia"/>
          <w:sz w:val="24"/>
        </w:rPr>
      </w:pPr>
    </w:p>
    <w:p w:rsidR="00976C9E" w:rsidRDefault="00BA0342">
      <w:pPr>
        <w:spacing w:line="360" w:lineRule="auto"/>
        <w:jc w:val="left"/>
      </w:pPr>
      <w:r>
        <w:rPr>
          <w:rFonts w:asciiTheme="majorEastAsia" w:eastAsiaTheme="majorEastAsia" w:hAnsiTheme="majorEastAsia" w:cstheme="majorEastAsia" w:hint="eastAsia"/>
          <w:sz w:val="24"/>
        </w:rPr>
        <w:t>实现已购电子书在线全文阅读，和未购电子书部分试读</w:t>
      </w:r>
      <w:r>
        <w:rPr>
          <w:rFonts w:asciiTheme="majorEastAsia" w:eastAsiaTheme="majorEastAsia" w:hAnsiTheme="majorEastAsia" w:cstheme="majorEastAsia" w:hint="eastAsia"/>
          <w:sz w:val="24"/>
        </w:rPr>
        <w:t>如下图</w:t>
      </w:r>
    </w:p>
    <w:p w:rsidR="00976C9E" w:rsidRDefault="00BA0342">
      <w:pPr>
        <w:spacing w:line="360" w:lineRule="auto"/>
        <w:ind w:firstLineChars="50" w:firstLine="105"/>
        <w:jc w:val="center"/>
      </w:pPr>
      <w:r>
        <w:rPr>
          <w:noProof/>
        </w:rPr>
        <w:drawing>
          <wp:inline distT="0" distB="0" distL="114300" distR="114300">
            <wp:extent cx="5271135" cy="2225675"/>
            <wp:effectExtent l="0" t="0" r="571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5271135" cy="2225675"/>
                    </a:xfrm>
                    <a:prstGeom prst="rect">
                      <a:avLst/>
                    </a:prstGeom>
                    <a:noFill/>
                    <a:ln w="9525">
                      <a:noFill/>
                    </a:ln>
                  </pic:spPr>
                </pic:pic>
              </a:graphicData>
            </a:graphic>
          </wp:inline>
        </w:drawing>
      </w:r>
    </w:p>
    <w:p w:rsidR="00976C9E" w:rsidRDefault="00BA0342">
      <w:pPr>
        <w:spacing w:line="360" w:lineRule="auto"/>
        <w:ind w:firstLineChars="50" w:firstLine="105"/>
        <w:jc w:val="center"/>
      </w:pPr>
      <w:r>
        <w:rPr>
          <w:noProof/>
        </w:rPr>
        <w:lastRenderedPageBreak/>
        <w:drawing>
          <wp:inline distT="0" distB="0" distL="114300" distR="114300">
            <wp:extent cx="5262880" cy="2238375"/>
            <wp:effectExtent l="0" t="0" r="13970"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3"/>
                    <a:stretch>
                      <a:fillRect/>
                    </a:stretch>
                  </pic:blipFill>
                  <pic:spPr>
                    <a:xfrm>
                      <a:off x="0" y="0"/>
                      <a:ext cx="5262880" cy="2238375"/>
                    </a:xfrm>
                    <a:prstGeom prst="rect">
                      <a:avLst/>
                    </a:prstGeom>
                    <a:noFill/>
                    <a:ln w="9525">
                      <a:noFill/>
                    </a:ln>
                  </pic:spPr>
                </pic:pic>
              </a:graphicData>
            </a:graphic>
          </wp:inline>
        </w:drawing>
      </w:r>
    </w:p>
    <w:p w:rsidR="00976C9E" w:rsidRDefault="00BA0342">
      <w:pPr>
        <w:spacing w:line="360" w:lineRule="auto"/>
        <w:rPr>
          <w:szCs w:val="21"/>
        </w:rPr>
      </w:pPr>
      <w:r>
        <w:rPr>
          <w:rFonts w:hint="eastAsia"/>
          <w:szCs w:val="21"/>
        </w:rPr>
        <w:t>光盘各种下载及在</w:t>
      </w:r>
      <w:r>
        <w:rPr>
          <w:rFonts w:hint="eastAsia"/>
          <w:szCs w:val="21"/>
        </w:rPr>
        <w:t>线</w:t>
      </w:r>
      <w:r>
        <w:rPr>
          <w:rFonts w:hint="eastAsia"/>
          <w:szCs w:val="21"/>
        </w:rPr>
        <w:t>浏览的名词解释：</w:t>
      </w:r>
    </w:p>
    <w:p w:rsidR="00976C9E" w:rsidRDefault="00BA0342">
      <w:pPr>
        <w:ind w:left="1050" w:hangingChars="500" w:hanging="1050"/>
        <w:rPr>
          <w:rFonts w:ascii="宋体" w:hAnsi="宋体"/>
          <w:szCs w:val="21"/>
        </w:rPr>
      </w:pPr>
      <w:r>
        <w:rPr>
          <w:rFonts w:ascii="宋体" w:hAnsi="宋体" w:hint="eastAsia"/>
          <w:szCs w:val="21"/>
        </w:rPr>
        <w:t>普通下载：无需安装客户端，可直接下载（较低版本浏览器如</w:t>
      </w:r>
      <w:r>
        <w:rPr>
          <w:rFonts w:ascii="宋体" w:hAnsi="宋体" w:hint="eastAsia"/>
          <w:szCs w:val="21"/>
        </w:rPr>
        <w:t>IE6</w:t>
      </w:r>
      <w:r>
        <w:rPr>
          <w:rFonts w:ascii="宋体" w:hAnsi="宋体" w:hint="eastAsia"/>
          <w:szCs w:val="21"/>
        </w:rPr>
        <w:t>不支持大于</w:t>
      </w:r>
      <w:r>
        <w:rPr>
          <w:rFonts w:ascii="宋体" w:hAnsi="宋体" w:hint="eastAsia"/>
          <w:szCs w:val="21"/>
        </w:rPr>
        <w:t>2G</w:t>
      </w:r>
      <w:r>
        <w:rPr>
          <w:rFonts w:ascii="宋体" w:hAnsi="宋体" w:hint="eastAsia"/>
          <w:szCs w:val="21"/>
        </w:rPr>
        <w:t>的文件，可借助迅雷等第三方下载工具或改用云下载）！</w:t>
      </w:r>
      <w:r>
        <w:rPr>
          <w:rFonts w:ascii="宋体" w:hAnsi="宋体" w:hint="eastAsia"/>
          <w:szCs w:val="21"/>
        </w:rPr>
        <w:t xml:space="preserve">  </w:t>
      </w:r>
    </w:p>
    <w:p w:rsidR="00976C9E" w:rsidRDefault="00BA0342">
      <w:pPr>
        <w:ind w:left="840" w:hangingChars="400" w:hanging="840"/>
        <w:rPr>
          <w:rFonts w:ascii="宋体" w:hAnsi="宋体"/>
          <w:szCs w:val="21"/>
        </w:rPr>
      </w:pPr>
      <w:r>
        <w:rPr>
          <w:rFonts w:ascii="宋体" w:hAnsi="宋体" w:hint="eastAsia"/>
          <w:szCs w:val="21"/>
        </w:rPr>
        <w:t>云下载：未安装客户端的机器弹出气泡提示需要安装畅想之星客户端，已经安装客户端的机器可以通过客户端进行聚合链路的多源地址下载，下载速度比普通下载更快、实现下载大于</w:t>
      </w:r>
      <w:r>
        <w:rPr>
          <w:rFonts w:ascii="宋体" w:hAnsi="宋体" w:hint="eastAsia"/>
          <w:szCs w:val="21"/>
        </w:rPr>
        <w:t>2G</w:t>
      </w:r>
      <w:r>
        <w:rPr>
          <w:rFonts w:ascii="宋体" w:hAnsi="宋体" w:hint="eastAsia"/>
          <w:szCs w:val="21"/>
        </w:rPr>
        <w:t>的单文件、支持断点续传功能。</w:t>
      </w: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976C9E">
      <w:pPr>
        <w:spacing w:line="360" w:lineRule="auto"/>
        <w:ind w:firstLineChars="50" w:firstLine="105"/>
        <w:jc w:val="center"/>
        <w:rPr>
          <w:szCs w:val="21"/>
        </w:rPr>
      </w:pPr>
    </w:p>
    <w:p w:rsidR="00976C9E" w:rsidRDefault="00BA0342">
      <w:pPr>
        <w:spacing w:line="360" w:lineRule="auto"/>
        <w:rPr>
          <w:sz w:val="28"/>
          <w:szCs w:val="28"/>
        </w:rPr>
      </w:pPr>
      <w:r>
        <w:rPr>
          <w:rFonts w:hint="eastAsia"/>
          <w:sz w:val="28"/>
          <w:szCs w:val="28"/>
        </w:rPr>
        <w:t>在校内</w:t>
      </w:r>
      <w:r>
        <w:rPr>
          <w:rFonts w:hint="eastAsia"/>
          <w:sz w:val="28"/>
          <w:szCs w:val="28"/>
        </w:rPr>
        <w:t>IP</w:t>
      </w:r>
      <w:r>
        <w:rPr>
          <w:rFonts w:hint="eastAsia"/>
          <w:sz w:val="28"/>
          <w:szCs w:val="28"/>
        </w:rPr>
        <w:t>范围内进行手机注册，校外使用</w:t>
      </w:r>
      <w:r>
        <w:rPr>
          <w:rFonts w:hint="eastAsia"/>
          <w:sz w:val="28"/>
          <w:szCs w:val="28"/>
        </w:rPr>
        <w:t xml:space="preserve"> </w:t>
      </w:r>
      <w:r>
        <w:rPr>
          <w:rFonts w:hint="eastAsia"/>
          <w:sz w:val="28"/>
          <w:szCs w:val="28"/>
        </w:rPr>
        <w:t>如图</w:t>
      </w:r>
      <w:r>
        <w:rPr>
          <w:rFonts w:hint="eastAsia"/>
          <w:sz w:val="28"/>
          <w:szCs w:val="28"/>
        </w:rPr>
        <w:t>4</w:t>
      </w:r>
    </w:p>
    <w:p w:rsidR="00976C9E" w:rsidRDefault="00BA0342">
      <w:pPr>
        <w:spacing w:line="360" w:lineRule="auto"/>
        <w:ind w:firstLineChars="50" w:firstLine="105"/>
        <w:jc w:val="center"/>
      </w:pPr>
      <w:r>
        <w:rPr>
          <w:noProof/>
        </w:rPr>
        <w:lastRenderedPageBreak/>
        <w:drawing>
          <wp:inline distT="0" distB="0" distL="114300" distR="114300">
            <wp:extent cx="5539105" cy="3005455"/>
            <wp:effectExtent l="0" t="0" r="4445" b="4445"/>
            <wp:docPr id="28" name="图片 28" descr="Cache_35449eb4a630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ache_35449eb4a6303853."/>
                    <pic:cNvPicPr>
                      <a:picLocks noChangeAspect="1"/>
                    </pic:cNvPicPr>
                  </pic:nvPicPr>
                  <pic:blipFill>
                    <a:blip r:embed="rId14"/>
                    <a:stretch>
                      <a:fillRect/>
                    </a:stretch>
                  </pic:blipFill>
                  <pic:spPr>
                    <a:xfrm>
                      <a:off x="0" y="0"/>
                      <a:ext cx="5539105" cy="3005455"/>
                    </a:xfrm>
                    <a:prstGeom prst="rect">
                      <a:avLst/>
                    </a:prstGeom>
                  </pic:spPr>
                </pic:pic>
              </a:graphicData>
            </a:graphic>
          </wp:inline>
        </w:drawing>
      </w:r>
      <w:r>
        <w:rPr>
          <w:noProof/>
        </w:rPr>
        <w:drawing>
          <wp:inline distT="0" distB="0" distL="114300" distR="114300">
            <wp:extent cx="5263515" cy="2629535"/>
            <wp:effectExtent l="0" t="0" r="13335" b="18415"/>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15"/>
                    <a:stretch>
                      <a:fillRect/>
                    </a:stretch>
                  </pic:blipFill>
                  <pic:spPr>
                    <a:xfrm>
                      <a:off x="0" y="0"/>
                      <a:ext cx="5263515" cy="2629535"/>
                    </a:xfrm>
                    <a:prstGeom prst="rect">
                      <a:avLst/>
                    </a:prstGeom>
                    <a:noFill/>
                    <a:ln w="9525">
                      <a:noFill/>
                    </a:ln>
                  </pic:spPr>
                </pic:pic>
              </a:graphicData>
            </a:graphic>
          </wp:inline>
        </w:drawing>
      </w:r>
    </w:p>
    <w:p w:rsidR="00976C9E" w:rsidRDefault="00BA0342">
      <w:pPr>
        <w:spacing w:line="360" w:lineRule="auto"/>
        <w:ind w:firstLineChars="50" w:firstLine="120"/>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图</w:t>
      </w:r>
      <w:r>
        <w:rPr>
          <w:rFonts w:asciiTheme="majorEastAsia" w:eastAsiaTheme="majorEastAsia" w:hAnsiTheme="majorEastAsia" w:cstheme="majorEastAsia" w:hint="eastAsia"/>
          <w:sz w:val="24"/>
        </w:rPr>
        <w:t>4</w:t>
      </w: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BA0342">
      <w:pPr>
        <w:spacing w:line="360" w:lineRule="auto"/>
        <w:ind w:firstLineChars="50" w:firstLine="120"/>
        <w:jc w:val="lef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通过登陆个人账户，实现校外直接访问，实现收藏、下载、浏览记录、光盘请</w:t>
      </w:r>
      <w:r>
        <w:rPr>
          <w:rFonts w:asciiTheme="majorEastAsia" w:eastAsiaTheme="majorEastAsia" w:hAnsiTheme="majorEastAsia" w:cstheme="majorEastAsia" w:hint="eastAsia"/>
          <w:sz w:val="24"/>
        </w:rPr>
        <w:lastRenderedPageBreak/>
        <w:t>求、纠错、消息推送、个人信息维护等功能。实现一次下载，终生拥有。</w:t>
      </w:r>
      <w:r>
        <w:rPr>
          <w:rFonts w:asciiTheme="majorEastAsia" w:eastAsiaTheme="majorEastAsia" w:hAnsiTheme="majorEastAsia" w:cstheme="majorEastAsia" w:hint="eastAsia"/>
          <w:sz w:val="24"/>
        </w:rPr>
        <w:t>如图</w:t>
      </w:r>
      <w:r>
        <w:rPr>
          <w:rFonts w:asciiTheme="majorEastAsia" w:eastAsiaTheme="majorEastAsia" w:hAnsiTheme="majorEastAsia" w:cstheme="majorEastAsia" w:hint="eastAsia"/>
          <w:sz w:val="24"/>
        </w:rPr>
        <w:t>5</w:t>
      </w:r>
    </w:p>
    <w:p w:rsidR="00976C9E" w:rsidRDefault="00976C9E">
      <w:pPr>
        <w:spacing w:line="360" w:lineRule="auto"/>
        <w:ind w:firstLineChars="50" w:firstLine="105"/>
        <w:jc w:val="center"/>
      </w:pPr>
    </w:p>
    <w:p w:rsidR="00976C9E" w:rsidRDefault="00BA0342">
      <w:pPr>
        <w:spacing w:line="360" w:lineRule="auto"/>
        <w:ind w:firstLineChars="50" w:firstLine="105"/>
        <w:jc w:val="center"/>
      </w:pPr>
      <w:r>
        <w:rPr>
          <w:noProof/>
        </w:rPr>
        <w:drawing>
          <wp:inline distT="0" distB="0" distL="114300" distR="114300">
            <wp:extent cx="5266690" cy="2684145"/>
            <wp:effectExtent l="0" t="0" r="10160" b="1905"/>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16"/>
                    <a:stretch>
                      <a:fillRect/>
                    </a:stretch>
                  </pic:blipFill>
                  <pic:spPr>
                    <a:xfrm>
                      <a:off x="0" y="0"/>
                      <a:ext cx="5266690" cy="2684145"/>
                    </a:xfrm>
                    <a:prstGeom prst="rect">
                      <a:avLst/>
                    </a:prstGeom>
                    <a:noFill/>
                    <a:ln w="9525">
                      <a:noFill/>
                    </a:ln>
                  </pic:spPr>
                </pic:pic>
              </a:graphicData>
            </a:graphic>
          </wp:inline>
        </w:drawing>
      </w:r>
    </w:p>
    <w:p w:rsidR="00976C9E" w:rsidRDefault="00BA0342">
      <w:pPr>
        <w:spacing w:line="360" w:lineRule="auto"/>
        <w:ind w:firstLineChars="50" w:firstLine="120"/>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图</w:t>
      </w:r>
      <w:r>
        <w:rPr>
          <w:rFonts w:asciiTheme="majorEastAsia" w:eastAsiaTheme="majorEastAsia" w:hAnsiTheme="majorEastAsia" w:cstheme="majorEastAsia" w:hint="eastAsia"/>
          <w:sz w:val="24"/>
        </w:rPr>
        <w:t>5</w:t>
      </w:r>
    </w:p>
    <w:p w:rsidR="00976C9E" w:rsidRDefault="00976C9E">
      <w:pPr>
        <w:spacing w:line="360" w:lineRule="auto"/>
        <w:ind w:firstLineChars="50" w:firstLine="120"/>
        <w:jc w:val="center"/>
        <w:rPr>
          <w:rFonts w:asciiTheme="majorEastAsia" w:eastAsiaTheme="majorEastAsia" w:hAnsiTheme="majorEastAsia" w:cstheme="majorEastAsia"/>
          <w:sz w:val="24"/>
        </w:rPr>
      </w:pPr>
    </w:p>
    <w:p w:rsidR="00976C9E" w:rsidRDefault="00BA0342">
      <w:pPr>
        <w:spacing w:line="360" w:lineRule="auto"/>
        <w:ind w:firstLineChars="50" w:firstLine="105"/>
        <w:jc w:val="left"/>
        <w:rPr>
          <w:szCs w:val="21"/>
        </w:rPr>
      </w:pPr>
      <w:r>
        <w:rPr>
          <w:rFonts w:hint="eastAsia"/>
          <w:szCs w:val="21"/>
        </w:rPr>
        <w:t>读者可以点击首页下方的“客服”，可以通过</w:t>
      </w:r>
      <w:r>
        <w:rPr>
          <w:rFonts w:hint="eastAsia"/>
          <w:szCs w:val="21"/>
        </w:rPr>
        <w:t>QQ</w:t>
      </w:r>
      <w:r>
        <w:rPr>
          <w:rFonts w:hint="eastAsia"/>
          <w:szCs w:val="21"/>
        </w:rPr>
        <w:t>与畅想之</w:t>
      </w:r>
      <w:proofErr w:type="gramStart"/>
      <w:r>
        <w:rPr>
          <w:rFonts w:hint="eastAsia"/>
          <w:szCs w:val="21"/>
        </w:rPr>
        <w:t>星客服直接</w:t>
      </w:r>
      <w:proofErr w:type="gramEnd"/>
      <w:r>
        <w:rPr>
          <w:rFonts w:hint="eastAsia"/>
          <w:szCs w:val="21"/>
        </w:rPr>
        <w:t>联系咨询有关系统的所有问题，客服会在工作时间内尽快予以回复。如下面图</w:t>
      </w:r>
      <w:r>
        <w:rPr>
          <w:rFonts w:hint="eastAsia"/>
          <w:szCs w:val="21"/>
        </w:rPr>
        <w:t>6</w:t>
      </w:r>
      <w:r>
        <w:rPr>
          <w:rFonts w:hint="eastAsia"/>
          <w:szCs w:val="21"/>
        </w:rPr>
        <w:t>所示：</w:t>
      </w:r>
    </w:p>
    <w:p w:rsidR="00976C9E" w:rsidRDefault="00BA0342">
      <w:pPr>
        <w:spacing w:line="360" w:lineRule="auto"/>
        <w:ind w:firstLineChars="50" w:firstLine="105"/>
        <w:jc w:val="center"/>
        <w:rPr>
          <w:szCs w:val="21"/>
        </w:rPr>
      </w:pPr>
      <w:r>
        <w:rPr>
          <w:noProof/>
        </w:rPr>
        <w:drawing>
          <wp:inline distT="0" distB="0" distL="114300" distR="114300">
            <wp:extent cx="3914140" cy="1476375"/>
            <wp:effectExtent l="0" t="0" r="10160"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7"/>
                    <a:stretch>
                      <a:fillRect/>
                    </a:stretch>
                  </pic:blipFill>
                  <pic:spPr>
                    <a:xfrm>
                      <a:off x="0" y="0"/>
                      <a:ext cx="3914140" cy="1476375"/>
                    </a:xfrm>
                    <a:prstGeom prst="rect">
                      <a:avLst/>
                    </a:prstGeom>
                    <a:noFill/>
                    <a:ln w="9525">
                      <a:noFill/>
                    </a:ln>
                  </pic:spPr>
                </pic:pic>
              </a:graphicData>
            </a:graphic>
          </wp:inline>
        </w:drawing>
      </w:r>
    </w:p>
    <w:p w:rsidR="00976C9E" w:rsidRDefault="00BA0342">
      <w:pPr>
        <w:spacing w:line="360" w:lineRule="auto"/>
        <w:ind w:firstLineChars="50" w:firstLine="105"/>
        <w:jc w:val="center"/>
        <w:rPr>
          <w:szCs w:val="21"/>
        </w:rPr>
      </w:pPr>
      <w:r>
        <w:rPr>
          <w:rFonts w:hint="eastAsia"/>
          <w:szCs w:val="21"/>
        </w:rPr>
        <w:t>图</w:t>
      </w:r>
      <w:r>
        <w:rPr>
          <w:rFonts w:hint="eastAsia"/>
          <w:szCs w:val="21"/>
        </w:rPr>
        <w:t>6</w:t>
      </w:r>
    </w:p>
    <w:p w:rsidR="00976C9E" w:rsidRDefault="00976C9E">
      <w:pPr>
        <w:spacing w:line="360" w:lineRule="auto"/>
        <w:ind w:firstLineChars="50" w:firstLine="105"/>
        <w:jc w:val="center"/>
        <w:rPr>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976C9E">
      <w:pPr>
        <w:wordWrap w:val="0"/>
        <w:rPr>
          <w:b/>
          <w:bCs/>
          <w:szCs w:val="21"/>
        </w:rPr>
      </w:pPr>
    </w:p>
    <w:p w:rsidR="00976C9E" w:rsidRDefault="00BA0342">
      <w:pPr>
        <w:wordWrap w:val="0"/>
        <w:rPr>
          <w:szCs w:val="21"/>
        </w:rPr>
      </w:pPr>
      <w:r>
        <w:rPr>
          <w:rFonts w:hint="eastAsia"/>
          <w:b/>
          <w:bCs/>
          <w:szCs w:val="21"/>
        </w:rPr>
        <w:t>安装注意事项：</w:t>
      </w:r>
    </w:p>
    <w:p w:rsidR="00976C9E" w:rsidRDefault="00BA0342">
      <w:pPr>
        <w:numPr>
          <w:ilvl w:val="0"/>
          <w:numId w:val="4"/>
        </w:numPr>
        <w:wordWrap w:val="0"/>
        <w:rPr>
          <w:szCs w:val="21"/>
        </w:rPr>
      </w:pPr>
      <w:r>
        <w:rPr>
          <w:rFonts w:hint="eastAsia"/>
          <w:szCs w:val="21"/>
        </w:rPr>
        <w:lastRenderedPageBreak/>
        <w:t>客户</w:t>
      </w:r>
      <w:proofErr w:type="gramStart"/>
      <w:r>
        <w:rPr>
          <w:rFonts w:hint="eastAsia"/>
          <w:szCs w:val="21"/>
        </w:rPr>
        <w:t>端安装过</w:t>
      </w:r>
      <w:proofErr w:type="gramEnd"/>
      <w:r>
        <w:rPr>
          <w:rFonts w:hint="eastAsia"/>
          <w:szCs w:val="21"/>
        </w:rPr>
        <w:t>程中由于要修改注册表和注册服务程序，会遇到杀毒软件或防火墙软件的拦截请允许通过并加入信任区。如仍无法正常安装可直接先退出杀毒软件或防火墙，重新下载安装客户端，待安装完毕后再开启杀毒软件或防火墙即可。</w:t>
      </w:r>
    </w:p>
    <w:p w:rsidR="00976C9E" w:rsidRDefault="00BA0342">
      <w:pPr>
        <w:numPr>
          <w:ilvl w:val="0"/>
          <w:numId w:val="4"/>
        </w:numPr>
        <w:wordWrap w:val="0"/>
        <w:rPr>
          <w:szCs w:val="21"/>
        </w:rPr>
      </w:pPr>
      <w:r>
        <w:rPr>
          <w:rFonts w:ascii="宋体" w:hAnsi="宋体" w:cs="宋体" w:hint="eastAsia"/>
          <w:kern w:val="0"/>
          <w:szCs w:val="21"/>
        </w:rPr>
        <w:t>IE8</w:t>
      </w:r>
      <w:r>
        <w:rPr>
          <w:rFonts w:ascii="宋体" w:hAnsi="宋体" w:cs="宋体" w:hint="eastAsia"/>
          <w:kern w:val="0"/>
          <w:szCs w:val="21"/>
        </w:rPr>
        <w:t>以上浏览器的默认安全级别较高，会出现阻止客户端的控件加载的问题。点击</w:t>
      </w:r>
      <w:r>
        <w:rPr>
          <w:rFonts w:ascii="宋体" w:hAnsi="宋体" w:cs="宋体" w:hint="eastAsia"/>
          <w:kern w:val="0"/>
          <w:szCs w:val="21"/>
        </w:rPr>
        <w:t xml:space="preserve"> </w:t>
      </w:r>
      <w:r>
        <w:rPr>
          <w:rFonts w:ascii="宋体" w:hAnsi="宋体" w:cs="宋体" w:hint="eastAsia"/>
          <w:kern w:val="0"/>
          <w:szCs w:val="21"/>
        </w:rPr>
        <w:t>“云下载”等操作的时候，会提示是否允许运行客户端，如下图所示：</w:t>
      </w:r>
    </w:p>
    <w:p w:rsidR="00976C9E" w:rsidRDefault="00BA0342">
      <w:pPr>
        <w:ind w:left="1200" w:hangingChars="500" w:hanging="1200"/>
        <w:rPr>
          <w:rFonts w:ascii="宋体" w:hAnsi="宋体"/>
          <w:sz w:val="24"/>
        </w:rPr>
      </w:pPr>
      <w:r>
        <w:rPr>
          <w:rFonts w:ascii="宋体" w:hAnsi="宋体"/>
          <w:noProof/>
          <w:sz w:val="24"/>
        </w:rPr>
        <w:drawing>
          <wp:inline distT="0" distB="0" distL="0" distR="0">
            <wp:extent cx="4229100" cy="2647950"/>
            <wp:effectExtent l="19050" t="0" r="0" b="0"/>
            <wp:docPr id="22" name="图片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
                    <pic:cNvPicPr>
                      <a:picLocks noChangeAspect="1" noChangeArrowheads="1"/>
                    </pic:cNvPicPr>
                  </pic:nvPicPr>
                  <pic:blipFill>
                    <a:blip r:embed="rId18"/>
                    <a:srcRect/>
                    <a:stretch>
                      <a:fillRect/>
                    </a:stretch>
                  </pic:blipFill>
                  <pic:spPr>
                    <a:xfrm>
                      <a:off x="0" y="0"/>
                      <a:ext cx="4229100" cy="2647950"/>
                    </a:xfrm>
                    <a:prstGeom prst="rect">
                      <a:avLst/>
                    </a:prstGeom>
                    <a:noFill/>
                    <a:ln w="9525">
                      <a:noFill/>
                      <a:miter lim="800000"/>
                      <a:headEnd/>
                      <a:tailEnd/>
                    </a:ln>
                  </pic:spPr>
                </pic:pic>
              </a:graphicData>
            </a:graphic>
          </wp:inline>
        </w:drawing>
      </w:r>
    </w:p>
    <w:p w:rsidR="00976C9E" w:rsidRDefault="00976C9E">
      <w:pPr>
        <w:ind w:left="1200" w:hangingChars="500" w:hanging="1200"/>
        <w:rPr>
          <w:rFonts w:ascii="宋体" w:hAnsi="宋体"/>
          <w:sz w:val="24"/>
        </w:rPr>
      </w:pPr>
    </w:p>
    <w:p w:rsidR="00976C9E" w:rsidRDefault="00BA0342">
      <w:pPr>
        <w:ind w:left="1200" w:hangingChars="500" w:hanging="1200"/>
        <w:rPr>
          <w:rFonts w:ascii="宋体" w:hAnsi="宋体"/>
          <w:sz w:val="24"/>
        </w:rPr>
      </w:pPr>
      <w:r>
        <w:rPr>
          <w:rFonts w:ascii="宋体" w:hAnsi="宋体"/>
          <w:noProof/>
          <w:sz w:val="24"/>
        </w:rPr>
        <w:drawing>
          <wp:inline distT="0" distB="0" distL="0" distR="0">
            <wp:extent cx="4457700" cy="2533650"/>
            <wp:effectExtent l="19050" t="0" r="0" b="0"/>
            <wp:docPr id="23" name="图片 2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
                    <pic:cNvPicPr>
                      <a:picLocks noChangeAspect="1" noChangeArrowheads="1"/>
                    </pic:cNvPicPr>
                  </pic:nvPicPr>
                  <pic:blipFill>
                    <a:blip r:embed="rId19"/>
                    <a:srcRect/>
                    <a:stretch>
                      <a:fillRect/>
                    </a:stretch>
                  </pic:blipFill>
                  <pic:spPr>
                    <a:xfrm>
                      <a:off x="0" y="0"/>
                      <a:ext cx="4457700" cy="2533650"/>
                    </a:xfrm>
                    <a:prstGeom prst="rect">
                      <a:avLst/>
                    </a:prstGeom>
                    <a:noFill/>
                    <a:ln w="9525">
                      <a:noFill/>
                      <a:miter lim="800000"/>
                      <a:headEnd/>
                      <a:tailEnd/>
                    </a:ln>
                  </pic:spPr>
                </pic:pic>
              </a:graphicData>
            </a:graphic>
          </wp:inline>
        </w:drawing>
      </w:r>
    </w:p>
    <w:p w:rsidR="00976C9E" w:rsidRDefault="00BA0342">
      <w:pPr>
        <w:numPr>
          <w:ilvl w:val="0"/>
          <w:numId w:val="4"/>
        </w:numPr>
        <w:wordWrap w:val="0"/>
        <w:rPr>
          <w:szCs w:val="21"/>
        </w:rPr>
      </w:pPr>
      <w:r>
        <w:rPr>
          <w:rFonts w:hint="eastAsia"/>
          <w:szCs w:val="21"/>
        </w:rPr>
        <w:t>客户端会自动更新，请在客户端提示升级更新的时候，不要关闭客户端更新程序窗口。</w:t>
      </w:r>
    </w:p>
    <w:p w:rsidR="00976C9E" w:rsidRDefault="00BA0342">
      <w:pPr>
        <w:adjustRightInd w:val="0"/>
        <w:snapToGrid w:val="0"/>
        <w:spacing w:line="360" w:lineRule="auto"/>
        <w:outlineLvl w:val="0"/>
        <w:rPr>
          <w:rFonts w:ascii="宋体" w:hAnsi="宋体"/>
          <w:b/>
          <w:sz w:val="28"/>
          <w:szCs w:val="28"/>
        </w:rPr>
      </w:pPr>
      <w:r>
        <w:rPr>
          <w:rFonts w:ascii="宋体" w:hAnsi="宋体" w:hint="eastAsia"/>
          <w:b/>
          <w:sz w:val="28"/>
          <w:szCs w:val="28"/>
        </w:rPr>
        <w:t>ISO</w:t>
      </w:r>
      <w:r>
        <w:rPr>
          <w:rFonts w:ascii="宋体" w:hAnsi="宋体" w:hint="eastAsia"/>
          <w:b/>
          <w:sz w:val="28"/>
          <w:szCs w:val="28"/>
        </w:rPr>
        <w:t>文件的使用</w:t>
      </w:r>
      <w:r>
        <w:rPr>
          <w:rFonts w:ascii="宋体" w:hAnsi="宋体" w:hint="eastAsia"/>
          <w:b/>
          <w:sz w:val="28"/>
          <w:szCs w:val="28"/>
        </w:rPr>
        <w:t>分</w:t>
      </w:r>
      <w:r>
        <w:rPr>
          <w:rFonts w:ascii="宋体" w:hAnsi="宋体" w:hint="eastAsia"/>
          <w:b/>
          <w:sz w:val="28"/>
          <w:szCs w:val="28"/>
        </w:rPr>
        <w:t>2</w:t>
      </w:r>
      <w:r>
        <w:rPr>
          <w:rFonts w:ascii="宋体" w:hAnsi="宋体" w:hint="eastAsia"/>
          <w:b/>
          <w:sz w:val="28"/>
          <w:szCs w:val="28"/>
        </w:rPr>
        <w:t>种</w:t>
      </w:r>
    </w:p>
    <w:p w:rsidR="00976C9E" w:rsidRDefault="00BA0342">
      <w:pPr>
        <w:adjustRightInd w:val="0"/>
        <w:snapToGrid w:val="0"/>
        <w:spacing w:line="360" w:lineRule="auto"/>
        <w:rPr>
          <w:rFonts w:ascii="宋体" w:hAnsi="宋体"/>
          <w:szCs w:val="21"/>
        </w:rPr>
      </w:pPr>
      <w:r>
        <w:rPr>
          <w:rFonts w:ascii="宋体" w:hAnsi="宋体" w:hint="eastAsia"/>
          <w:szCs w:val="21"/>
        </w:rPr>
        <w:t>下载好的</w:t>
      </w:r>
      <w:r>
        <w:rPr>
          <w:rFonts w:ascii="宋体" w:hAnsi="宋体" w:hint="eastAsia"/>
          <w:szCs w:val="21"/>
        </w:rPr>
        <w:t>ISO</w:t>
      </w:r>
      <w:r>
        <w:rPr>
          <w:rFonts w:ascii="宋体" w:hAnsi="宋体" w:hint="eastAsia"/>
          <w:szCs w:val="21"/>
        </w:rPr>
        <w:t>文件如何使用</w:t>
      </w:r>
    </w:p>
    <w:p w:rsidR="00976C9E" w:rsidRDefault="00BA0342">
      <w:pPr>
        <w:numPr>
          <w:ilvl w:val="0"/>
          <w:numId w:val="5"/>
        </w:numPr>
        <w:adjustRightInd w:val="0"/>
        <w:snapToGrid w:val="0"/>
        <w:spacing w:line="360" w:lineRule="auto"/>
        <w:rPr>
          <w:rFonts w:ascii="宋体" w:hAnsi="宋体"/>
          <w:szCs w:val="21"/>
        </w:rPr>
      </w:pPr>
      <w:r>
        <w:rPr>
          <w:rFonts w:ascii="宋体" w:hAnsi="宋体" w:hint="eastAsia"/>
          <w:szCs w:val="21"/>
        </w:rPr>
        <w:t>将下载的</w:t>
      </w:r>
      <w:r>
        <w:rPr>
          <w:rFonts w:ascii="宋体" w:hAnsi="宋体" w:hint="eastAsia"/>
          <w:szCs w:val="21"/>
        </w:rPr>
        <w:t>ISO</w:t>
      </w:r>
      <w:r>
        <w:rPr>
          <w:rFonts w:ascii="宋体" w:hAnsi="宋体" w:hint="eastAsia"/>
          <w:szCs w:val="21"/>
        </w:rPr>
        <w:t>文件通过解压工具进行解压使用</w:t>
      </w:r>
    </w:p>
    <w:p w:rsidR="00976C9E" w:rsidRDefault="00BA0342">
      <w:pPr>
        <w:adjustRightInd w:val="0"/>
        <w:snapToGrid w:val="0"/>
        <w:spacing w:line="360" w:lineRule="auto"/>
        <w:ind w:left="360"/>
        <w:rPr>
          <w:rFonts w:ascii="宋体" w:hAnsi="宋体"/>
          <w:b/>
          <w:sz w:val="28"/>
          <w:szCs w:val="28"/>
        </w:rPr>
      </w:pPr>
      <w:r>
        <w:rPr>
          <w:rFonts w:ascii="宋体" w:hAnsi="宋体" w:hint="eastAsia"/>
          <w:b/>
          <w:noProof/>
          <w:sz w:val="28"/>
          <w:szCs w:val="28"/>
        </w:rPr>
        <w:lastRenderedPageBreak/>
        <w:drawing>
          <wp:inline distT="0" distB="0" distL="0" distR="0">
            <wp:extent cx="2533650" cy="22288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0"/>
                    <a:srcRect/>
                    <a:stretch>
                      <a:fillRect/>
                    </a:stretch>
                  </pic:blipFill>
                  <pic:spPr>
                    <a:xfrm>
                      <a:off x="0" y="0"/>
                      <a:ext cx="2533650" cy="2228850"/>
                    </a:xfrm>
                    <a:prstGeom prst="rect">
                      <a:avLst/>
                    </a:prstGeom>
                    <a:noFill/>
                    <a:ln w="9525">
                      <a:noFill/>
                      <a:miter lim="800000"/>
                      <a:headEnd/>
                      <a:tailEnd/>
                    </a:ln>
                  </pic:spPr>
                </pic:pic>
              </a:graphicData>
            </a:graphic>
          </wp:inline>
        </w:drawing>
      </w:r>
    </w:p>
    <w:p w:rsidR="00976C9E" w:rsidRDefault="00BA0342">
      <w:pPr>
        <w:adjustRightInd w:val="0"/>
        <w:snapToGrid w:val="0"/>
        <w:spacing w:line="360" w:lineRule="auto"/>
        <w:ind w:left="360"/>
        <w:rPr>
          <w:rFonts w:ascii="宋体" w:hAnsi="宋体"/>
          <w:szCs w:val="21"/>
        </w:rPr>
      </w:pPr>
      <w:r>
        <w:rPr>
          <w:rFonts w:ascii="宋体" w:hAnsi="宋体" w:hint="eastAsia"/>
          <w:szCs w:val="21"/>
        </w:rPr>
        <w:t>解压后打开文件夹即可以安装使用</w:t>
      </w:r>
    </w:p>
    <w:p w:rsidR="00976C9E" w:rsidRDefault="00BA0342">
      <w:pPr>
        <w:adjustRightInd w:val="0"/>
        <w:snapToGrid w:val="0"/>
        <w:spacing w:line="360" w:lineRule="auto"/>
        <w:ind w:left="360"/>
        <w:rPr>
          <w:rFonts w:ascii="宋体" w:hAnsi="宋体"/>
          <w:b/>
          <w:sz w:val="28"/>
          <w:szCs w:val="28"/>
        </w:rPr>
      </w:pPr>
      <w:r>
        <w:rPr>
          <w:rFonts w:ascii="宋体" w:hAnsi="宋体" w:hint="eastAsia"/>
          <w:b/>
          <w:noProof/>
          <w:sz w:val="28"/>
          <w:szCs w:val="28"/>
        </w:rPr>
        <w:drawing>
          <wp:inline distT="0" distB="0" distL="0" distR="0">
            <wp:extent cx="5153025" cy="21812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1"/>
                    <a:srcRect/>
                    <a:stretch>
                      <a:fillRect/>
                    </a:stretch>
                  </pic:blipFill>
                  <pic:spPr>
                    <a:xfrm>
                      <a:off x="0" y="0"/>
                      <a:ext cx="5153025" cy="2181225"/>
                    </a:xfrm>
                    <a:prstGeom prst="rect">
                      <a:avLst/>
                    </a:prstGeom>
                    <a:noFill/>
                    <a:ln w="9525">
                      <a:noFill/>
                      <a:miter lim="800000"/>
                      <a:headEnd/>
                      <a:tailEnd/>
                    </a:ln>
                  </pic:spPr>
                </pic:pic>
              </a:graphicData>
            </a:graphic>
          </wp:inline>
        </w:drawing>
      </w:r>
    </w:p>
    <w:p w:rsidR="00976C9E" w:rsidRDefault="00BA0342">
      <w:pPr>
        <w:adjustRightInd w:val="0"/>
        <w:snapToGrid w:val="0"/>
        <w:spacing w:line="360" w:lineRule="auto"/>
        <w:rPr>
          <w:rFonts w:ascii="宋体" w:hAnsi="宋体"/>
          <w:szCs w:val="21"/>
        </w:rPr>
      </w:pPr>
      <w:r>
        <w:rPr>
          <w:rFonts w:ascii="宋体" w:hAnsi="宋体" w:hint="eastAsia"/>
          <w:szCs w:val="21"/>
        </w:rPr>
        <w:t>2.</w:t>
      </w:r>
      <w:r>
        <w:rPr>
          <w:rFonts w:ascii="宋体" w:hAnsi="宋体" w:hint="eastAsia"/>
          <w:szCs w:val="21"/>
        </w:rPr>
        <w:t>安装虚拟光驱</w:t>
      </w:r>
      <w:r>
        <w:rPr>
          <w:rFonts w:ascii="宋体" w:hAnsi="宋体"/>
          <w:szCs w:val="21"/>
        </w:rPr>
        <w:t>daemon.exe</w:t>
      </w:r>
    </w:p>
    <w:p w:rsidR="00976C9E" w:rsidRDefault="00BA0342">
      <w:pPr>
        <w:adjustRightInd w:val="0"/>
        <w:snapToGrid w:val="0"/>
        <w:spacing w:line="360" w:lineRule="auto"/>
        <w:rPr>
          <w:rFonts w:ascii="宋体" w:hAnsi="宋体"/>
          <w:szCs w:val="21"/>
        </w:rPr>
      </w:pPr>
      <w:r>
        <w:rPr>
          <w:rFonts w:ascii="宋体" w:hAnsi="宋体" w:hint="eastAsia"/>
          <w:szCs w:val="21"/>
        </w:rPr>
        <w:t>安装</w:t>
      </w:r>
      <w:proofErr w:type="gramStart"/>
      <w:r>
        <w:rPr>
          <w:rFonts w:ascii="宋体" w:hAnsi="宋体" w:hint="eastAsia"/>
          <w:szCs w:val="21"/>
        </w:rPr>
        <w:t>好运行</w:t>
      </w:r>
      <w:proofErr w:type="gramEnd"/>
      <w:r>
        <w:rPr>
          <w:rFonts w:ascii="宋体" w:hAnsi="宋体" w:hint="eastAsia"/>
          <w:szCs w:val="21"/>
        </w:rPr>
        <w:t>虚拟光盘</w:t>
      </w:r>
      <w:r>
        <w:rPr>
          <w:rFonts w:ascii="宋体" w:hAnsi="宋体" w:hint="eastAsia"/>
          <w:noProof/>
          <w:szCs w:val="21"/>
        </w:rPr>
        <w:drawing>
          <wp:inline distT="0" distB="0" distL="0" distR="0">
            <wp:extent cx="762000" cy="80962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2"/>
                    <a:srcRect/>
                    <a:stretch>
                      <a:fillRect/>
                    </a:stretch>
                  </pic:blipFill>
                  <pic:spPr>
                    <a:xfrm>
                      <a:off x="0" y="0"/>
                      <a:ext cx="762000" cy="809625"/>
                    </a:xfrm>
                    <a:prstGeom prst="rect">
                      <a:avLst/>
                    </a:prstGeom>
                    <a:noFill/>
                    <a:ln w="9525">
                      <a:noFill/>
                      <a:miter lim="800000"/>
                      <a:headEnd/>
                      <a:tailEnd/>
                    </a:ln>
                  </pic:spPr>
                </pic:pic>
              </a:graphicData>
            </a:graphic>
          </wp:inline>
        </w:drawing>
      </w:r>
      <w:r>
        <w:rPr>
          <w:rFonts w:ascii="宋体" w:hAnsi="宋体" w:hint="eastAsia"/>
          <w:szCs w:val="21"/>
        </w:rPr>
        <w:t>，</w:t>
      </w:r>
    </w:p>
    <w:p w:rsidR="00976C9E" w:rsidRDefault="00BA0342">
      <w:pPr>
        <w:adjustRightInd w:val="0"/>
        <w:snapToGrid w:val="0"/>
        <w:spacing w:line="360" w:lineRule="auto"/>
        <w:rPr>
          <w:rFonts w:ascii="宋体" w:hAnsi="宋体"/>
          <w:szCs w:val="21"/>
        </w:rPr>
      </w:pPr>
      <w:r>
        <w:rPr>
          <w:rFonts w:ascii="宋体" w:hAnsi="宋体" w:hint="eastAsia"/>
          <w:szCs w:val="21"/>
        </w:rPr>
        <w:t>运行后会出现在桌面的右下角</w:t>
      </w:r>
      <w:r>
        <w:rPr>
          <w:rFonts w:ascii="宋体" w:hAnsi="宋体" w:hint="eastAsia"/>
          <w:noProof/>
          <w:szCs w:val="21"/>
        </w:rPr>
        <w:drawing>
          <wp:inline distT="0" distB="0" distL="0" distR="0">
            <wp:extent cx="1943100" cy="47625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srcRect/>
                    <a:stretch>
                      <a:fillRect/>
                    </a:stretch>
                  </pic:blipFill>
                  <pic:spPr>
                    <a:xfrm>
                      <a:off x="0" y="0"/>
                      <a:ext cx="1943100" cy="476250"/>
                    </a:xfrm>
                    <a:prstGeom prst="rect">
                      <a:avLst/>
                    </a:prstGeom>
                    <a:noFill/>
                    <a:ln w="9525">
                      <a:noFill/>
                      <a:miter lim="800000"/>
                      <a:headEnd/>
                      <a:tailEnd/>
                    </a:ln>
                  </pic:spPr>
                </pic:pic>
              </a:graphicData>
            </a:graphic>
          </wp:inline>
        </w:drawing>
      </w:r>
      <w:r>
        <w:rPr>
          <w:rFonts w:ascii="宋体" w:hAnsi="宋体" w:hint="eastAsia"/>
          <w:szCs w:val="21"/>
        </w:rPr>
        <w:t>，</w:t>
      </w:r>
    </w:p>
    <w:p w:rsidR="00976C9E" w:rsidRDefault="00BA0342">
      <w:pPr>
        <w:adjustRightInd w:val="0"/>
        <w:snapToGrid w:val="0"/>
        <w:spacing w:line="360" w:lineRule="auto"/>
        <w:rPr>
          <w:rFonts w:ascii="宋体" w:hAnsi="宋体"/>
          <w:szCs w:val="21"/>
        </w:rPr>
      </w:pPr>
      <w:r>
        <w:rPr>
          <w:rFonts w:ascii="宋体" w:hAnsi="宋体" w:hint="eastAsia"/>
          <w:szCs w:val="21"/>
        </w:rPr>
        <w:t>然后右击加载光盘</w:t>
      </w:r>
    </w:p>
    <w:p w:rsidR="00976C9E" w:rsidRDefault="00BA0342">
      <w:pPr>
        <w:adjustRightInd w:val="0"/>
        <w:snapToGrid w:val="0"/>
        <w:spacing w:line="360" w:lineRule="auto"/>
        <w:rPr>
          <w:rFonts w:ascii="宋体" w:hAnsi="宋体"/>
          <w:b/>
          <w:sz w:val="28"/>
          <w:szCs w:val="28"/>
        </w:rPr>
      </w:pPr>
      <w:r>
        <w:rPr>
          <w:rFonts w:ascii="宋体" w:hAnsi="宋体" w:hint="eastAsia"/>
          <w:b/>
          <w:noProof/>
          <w:sz w:val="28"/>
          <w:szCs w:val="28"/>
        </w:rPr>
        <w:drawing>
          <wp:inline distT="0" distB="0" distL="0" distR="0">
            <wp:extent cx="5267325" cy="1104900"/>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4"/>
                    <a:srcRect/>
                    <a:stretch>
                      <a:fillRect/>
                    </a:stretch>
                  </pic:blipFill>
                  <pic:spPr>
                    <a:xfrm>
                      <a:off x="0" y="0"/>
                      <a:ext cx="5267325" cy="1104900"/>
                    </a:xfrm>
                    <a:prstGeom prst="rect">
                      <a:avLst/>
                    </a:prstGeom>
                    <a:noFill/>
                    <a:ln w="9525">
                      <a:noFill/>
                      <a:miter lim="800000"/>
                      <a:headEnd/>
                      <a:tailEnd/>
                    </a:ln>
                  </pic:spPr>
                </pic:pic>
              </a:graphicData>
            </a:graphic>
          </wp:inline>
        </w:drawing>
      </w:r>
    </w:p>
    <w:p w:rsidR="00976C9E" w:rsidRDefault="00BA0342">
      <w:pPr>
        <w:adjustRightInd w:val="0"/>
        <w:snapToGrid w:val="0"/>
        <w:spacing w:line="360" w:lineRule="auto"/>
        <w:rPr>
          <w:rFonts w:ascii="宋体" w:hAnsi="宋体"/>
          <w:sz w:val="28"/>
          <w:szCs w:val="28"/>
        </w:rPr>
      </w:pPr>
      <w:r>
        <w:rPr>
          <w:rFonts w:ascii="宋体" w:hAnsi="宋体" w:hint="eastAsia"/>
          <w:sz w:val="28"/>
          <w:szCs w:val="28"/>
        </w:rPr>
        <w:t>点击</w:t>
      </w:r>
      <w:r>
        <w:rPr>
          <w:rFonts w:ascii="宋体" w:hAnsi="宋体" w:hint="eastAsia"/>
          <w:sz w:val="28"/>
          <w:szCs w:val="28"/>
        </w:rPr>
        <w:t>mount image</w:t>
      </w:r>
      <w:r>
        <w:rPr>
          <w:rFonts w:ascii="宋体" w:hAnsi="宋体" w:hint="eastAsia"/>
          <w:sz w:val="28"/>
          <w:szCs w:val="28"/>
        </w:rPr>
        <w:t>，选择</w:t>
      </w:r>
      <w:r>
        <w:rPr>
          <w:rFonts w:ascii="宋体" w:hAnsi="宋体" w:hint="eastAsia"/>
          <w:sz w:val="28"/>
          <w:szCs w:val="28"/>
        </w:rPr>
        <w:t>ISO</w:t>
      </w:r>
      <w:r>
        <w:rPr>
          <w:rFonts w:ascii="宋体" w:hAnsi="宋体" w:hint="eastAsia"/>
          <w:sz w:val="28"/>
          <w:szCs w:val="28"/>
        </w:rPr>
        <w:t>文件，点击打开即加载成功。</w:t>
      </w:r>
    </w:p>
    <w:p w:rsidR="00976C9E" w:rsidRDefault="00BA0342">
      <w:pPr>
        <w:adjustRightInd w:val="0"/>
        <w:snapToGrid w:val="0"/>
        <w:spacing w:line="360" w:lineRule="auto"/>
        <w:rPr>
          <w:rFonts w:ascii="宋体" w:hAnsi="宋体"/>
          <w:b/>
          <w:sz w:val="28"/>
          <w:szCs w:val="28"/>
        </w:rPr>
      </w:pPr>
      <w:r>
        <w:rPr>
          <w:rFonts w:ascii="宋体" w:hAnsi="宋体" w:hint="eastAsia"/>
          <w:b/>
          <w:noProof/>
          <w:sz w:val="28"/>
          <w:szCs w:val="28"/>
        </w:rPr>
        <w:lastRenderedPageBreak/>
        <w:drawing>
          <wp:inline distT="0" distB="0" distL="0" distR="0">
            <wp:extent cx="5267325" cy="3876675"/>
            <wp:effectExtent l="1905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5"/>
                    <a:srcRect/>
                    <a:stretch>
                      <a:fillRect/>
                    </a:stretch>
                  </pic:blipFill>
                  <pic:spPr>
                    <a:xfrm>
                      <a:off x="0" y="0"/>
                      <a:ext cx="5267325" cy="3876675"/>
                    </a:xfrm>
                    <a:prstGeom prst="rect">
                      <a:avLst/>
                    </a:prstGeom>
                    <a:noFill/>
                    <a:ln w="9525">
                      <a:noFill/>
                      <a:miter lim="800000"/>
                      <a:headEnd/>
                      <a:tailEnd/>
                    </a:ln>
                  </pic:spPr>
                </pic:pic>
              </a:graphicData>
            </a:graphic>
          </wp:inline>
        </w:drawing>
      </w:r>
    </w:p>
    <w:p w:rsidR="00976C9E" w:rsidRDefault="00BA0342">
      <w:pPr>
        <w:adjustRightInd w:val="0"/>
        <w:snapToGrid w:val="0"/>
        <w:spacing w:line="360" w:lineRule="auto"/>
        <w:rPr>
          <w:rFonts w:ascii="宋体" w:hAnsi="宋体"/>
          <w:szCs w:val="21"/>
        </w:rPr>
      </w:pPr>
      <w:r>
        <w:rPr>
          <w:rFonts w:ascii="宋体" w:hAnsi="宋体" w:hint="eastAsia"/>
          <w:szCs w:val="21"/>
        </w:rPr>
        <w:t>然后回到桌面双击我的电脑（如下图），加载的</w:t>
      </w:r>
      <w:r>
        <w:rPr>
          <w:rFonts w:ascii="宋体" w:hAnsi="宋体" w:hint="eastAsia"/>
          <w:szCs w:val="21"/>
        </w:rPr>
        <w:t>ISO</w:t>
      </w:r>
      <w:r>
        <w:rPr>
          <w:rFonts w:ascii="宋体" w:hAnsi="宋体" w:hint="eastAsia"/>
          <w:szCs w:val="21"/>
        </w:rPr>
        <w:t>文件就能看到，直接运行即可安装使用。</w:t>
      </w:r>
    </w:p>
    <w:p w:rsidR="00976C9E" w:rsidRDefault="00BA0342">
      <w:pPr>
        <w:adjustRightInd w:val="0"/>
        <w:snapToGrid w:val="0"/>
        <w:spacing w:line="360" w:lineRule="auto"/>
        <w:rPr>
          <w:rFonts w:ascii="宋体" w:hAnsi="宋体"/>
          <w:b/>
          <w:sz w:val="28"/>
          <w:szCs w:val="28"/>
        </w:rPr>
      </w:pPr>
      <w:r>
        <w:rPr>
          <w:rFonts w:ascii="宋体" w:hAnsi="宋体"/>
          <w:b/>
          <w:noProof/>
          <w:sz w:val="28"/>
          <w:szCs w:val="28"/>
        </w:rPr>
        <w:drawing>
          <wp:inline distT="0" distB="0" distL="0" distR="0">
            <wp:extent cx="5274310" cy="2552700"/>
            <wp:effectExtent l="19050" t="0" r="2540" b="0"/>
            <wp:docPr id="8" name="图片 1" descr="C:\Users\Administrator\Desktop\QQ图片20170228093810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Administrator\Desktop\QQ图片20170228093810副本.jpg"/>
                    <pic:cNvPicPr>
                      <a:picLocks noChangeAspect="1" noChangeArrowheads="1"/>
                    </pic:cNvPicPr>
                  </pic:nvPicPr>
                  <pic:blipFill>
                    <a:blip r:embed="rId26"/>
                    <a:srcRect/>
                    <a:stretch>
                      <a:fillRect/>
                    </a:stretch>
                  </pic:blipFill>
                  <pic:spPr>
                    <a:xfrm>
                      <a:off x="0" y="0"/>
                      <a:ext cx="5274310" cy="2553118"/>
                    </a:xfrm>
                    <a:prstGeom prst="rect">
                      <a:avLst/>
                    </a:prstGeom>
                    <a:noFill/>
                    <a:ln w="9525">
                      <a:noFill/>
                      <a:miter lim="800000"/>
                      <a:headEnd/>
                      <a:tailEnd/>
                    </a:ln>
                  </pic:spPr>
                </pic:pic>
              </a:graphicData>
            </a:graphic>
          </wp:inline>
        </w:drawing>
      </w:r>
      <w:r>
        <w:rPr>
          <w:rFonts w:ascii="宋体" w:hAnsi="宋体"/>
          <w:b/>
          <w:sz w:val="28"/>
          <w:szCs w:val="28"/>
        </w:rPr>
        <w:br w:type="page"/>
      </w:r>
    </w:p>
    <w:p w:rsidR="00976C9E" w:rsidRDefault="00976C9E">
      <w:pPr>
        <w:adjustRightInd w:val="0"/>
        <w:snapToGrid w:val="0"/>
        <w:spacing w:line="360" w:lineRule="auto"/>
        <w:rPr>
          <w:rFonts w:ascii="宋体" w:hAnsi="宋体"/>
          <w:b/>
          <w:sz w:val="28"/>
          <w:szCs w:val="28"/>
        </w:rPr>
      </w:pPr>
    </w:p>
    <w:p w:rsidR="00976C9E" w:rsidRDefault="00976C9E"/>
    <w:sectPr w:rsidR="00976C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2D46"/>
    <w:multiLevelType w:val="multilevel"/>
    <w:tmpl w:val="12672D46"/>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6E0877"/>
    <w:multiLevelType w:val="multilevel"/>
    <w:tmpl w:val="1E6E087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02645EA"/>
    <w:multiLevelType w:val="multilevel"/>
    <w:tmpl w:val="402645EA"/>
    <w:lvl w:ilvl="0">
      <w:start w:val="1"/>
      <w:numFmt w:val="bullet"/>
      <w:suff w:val="nothing"/>
      <w:lvlText w:val=""/>
      <w:lvlJc w:val="left"/>
      <w:pPr>
        <w:ind w:left="5240" w:hanging="420"/>
      </w:pPr>
      <w:rPr>
        <w:rFonts w:ascii="Wingdings" w:hAnsi="Wingdings" w:hint="default"/>
      </w:rPr>
    </w:lvl>
    <w:lvl w:ilvl="1">
      <w:start w:val="1"/>
      <w:numFmt w:val="lowerLetter"/>
      <w:lvlText w:val="%2)"/>
      <w:lvlJc w:val="left"/>
      <w:pPr>
        <w:ind w:left="3980" w:hanging="420"/>
      </w:pPr>
    </w:lvl>
    <w:lvl w:ilvl="2">
      <w:start w:val="1"/>
      <w:numFmt w:val="lowerRoman"/>
      <w:lvlText w:val="%3."/>
      <w:lvlJc w:val="right"/>
      <w:pPr>
        <w:ind w:left="4400" w:hanging="420"/>
      </w:pPr>
    </w:lvl>
    <w:lvl w:ilvl="3">
      <w:start w:val="1"/>
      <w:numFmt w:val="decimal"/>
      <w:lvlText w:val="%4."/>
      <w:lvlJc w:val="left"/>
      <w:pPr>
        <w:ind w:left="4820" w:hanging="420"/>
      </w:pPr>
    </w:lvl>
    <w:lvl w:ilvl="4">
      <w:start w:val="1"/>
      <w:numFmt w:val="lowerLetter"/>
      <w:lvlText w:val="%5)"/>
      <w:lvlJc w:val="left"/>
      <w:pPr>
        <w:ind w:left="5240" w:hanging="420"/>
      </w:pPr>
    </w:lvl>
    <w:lvl w:ilvl="5">
      <w:start w:val="1"/>
      <w:numFmt w:val="lowerRoman"/>
      <w:lvlText w:val="%6."/>
      <w:lvlJc w:val="right"/>
      <w:pPr>
        <w:ind w:left="5660" w:hanging="420"/>
      </w:pPr>
    </w:lvl>
    <w:lvl w:ilvl="6">
      <w:start w:val="1"/>
      <w:numFmt w:val="decimal"/>
      <w:lvlText w:val="%7."/>
      <w:lvlJc w:val="left"/>
      <w:pPr>
        <w:ind w:left="6080" w:hanging="420"/>
      </w:pPr>
    </w:lvl>
    <w:lvl w:ilvl="7">
      <w:start w:val="1"/>
      <w:numFmt w:val="lowerLetter"/>
      <w:lvlText w:val="%8)"/>
      <w:lvlJc w:val="left"/>
      <w:pPr>
        <w:ind w:left="6500" w:hanging="420"/>
      </w:pPr>
    </w:lvl>
    <w:lvl w:ilvl="8">
      <w:start w:val="1"/>
      <w:numFmt w:val="lowerRoman"/>
      <w:lvlText w:val="%9."/>
      <w:lvlJc w:val="right"/>
      <w:pPr>
        <w:ind w:left="6920" w:hanging="420"/>
      </w:pPr>
    </w:lvl>
  </w:abstractNum>
  <w:abstractNum w:abstractNumId="3" w15:restartNumberingAfterBreak="0">
    <w:nsid w:val="7A7A65FE"/>
    <w:multiLevelType w:val="multilevel"/>
    <w:tmpl w:val="7A7A65FE"/>
    <w:lvl w:ilvl="0">
      <w:start w:val="1"/>
      <w:numFmt w:val="decimal"/>
      <w:suff w:val="nothing"/>
      <w:lvlText w:val="%1、"/>
      <w:lvlJc w:val="left"/>
      <w:pPr>
        <w:ind w:left="360" w:hanging="360"/>
      </w:pPr>
      <w:rPr>
        <w:rFonts w:ascii="宋体" w:eastAsia="宋体" w:hAnsi="宋体" w:hint="default"/>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4" w15:restartNumberingAfterBreak="0">
    <w:nsid w:val="7DBA2D7E"/>
    <w:multiLevelType w:val="multilevel"/>
    <w:tmpl w:val="7DBA2D7E"/>
    <w:lvl w:ilvl="0">
      <w:start w:val="1"/>
      <w:numFmt w:val="decimal"/>
      <w:suff w:val="noth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A0"/>
    <w:rsid w:val="00175EFD"/>
    <w:rsid w:val="00315A69"/>
    <w:rsid w:val="003338AF"/>
    <w:rsid w:val="00504D33"/>
    <w:rsid w:val="00624C37"/>
    <w:rsid w:val="006D569F"/>
    <w:rsid w:val="007E34A0"/>
    <w:rsid w:val="00956A75"/>
    <w:rsid w:val="00976C9E"/>
    <w:rsid w:val="00BA0342"/>
    <w:rsid w:val="00C627E2"/>
    <w:rsid w:val="00D45CB9"/>
    <w:rsid w:val="278E3228"/>
    <w:rsid w:val="2CA84803"/>
    <w:rsid w:val="523F3D02"/>
    <w:rsid w:val="66F131C0"/>
    <w:rsid w:val="78AC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D65456"/>
  <w15:docId w15:val="{3D321EF4-EA90-433A-B5D3-4AB450FD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eastAsia="宋体"/>
      <w:sz w:val="18"/>
      <w:szCs w:val="18"/>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Hyperlink"/>
    <w:basedOn w:val="a0"/>
    <w:qFormat/>
    <w:rPr>
      <w:color w:val="0000FF"/>
      <w:u w:val="single"/>
    </w:rPr>
  </w:style>
  <w:style w:type="character" w:customStyle="1" w:styleId="aa">
    <w:name w:val="页眉 字符"/>
    <w:basedOn w:val="a0"/>
    <w:link w:val="a9"/>
    <w:uiPriority w:val="99"/>
    <w:semiHidden/>
    <w:qFormat/>
    <w:rPr>
      <w:sz w:val="18"/>
      <w:szCs w:val="18"/>
    </w:rPr>
  </w:style>
  <w:style w:type="character" w:customStyle="1" w:styleId="a8">
    <w:name w:val="页脚 字符"/>
    <w:basedOn w:val="a0"/>
    <w:link w:val="a7"/>
    <w:uiPriority w:val="99"/>
    <w:semiHidden/>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shenyali</dc:creator>
  <cp:lastModifiedBy>Juan Liu</cp:lastModifiedBy>
  <cp:revision>2</cp:revision>
  <dcterms:created xsi:type="dcterms:W3CDTF">2017-06-22T08:27:00Z</dcterms:created>
  <dcterms:modified xsi:type="dcterms:W3CDTF">2017-06-22T08:27:00Z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