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DA0" w:rsidRDefault="005E4B3F" w:rsidP="00F87FAD">
      <w:pPr>
        <w:pStyle w:val="1"/>
        <w:jc w:val="center"/>
      </w:pPr>
      <w:bookmarkStart w:id="0" w:name="_Toc21346"/>
      <w:r>
        <w:rPr>
          <w:rFonts w:hint="eastAsia"/>
        </w:rPr>
        <w:t>格子达</w:t>
      </w:r>
      <w:r w:rsidR="00323230">
        <w:rPr>
          <w:rFonts w:hint="eastAsia"/>
        </w:rPr>
        <w:t>毕业生论文</w:t>
      </w:r>
      <w:r w:rsidR="00255A9C">
        <w:rPr>
          <w:rFonts w:hint="eastAsia"/>
        </w:rPr>
        <w:t>检测</w:t>
      </w:r>
      <w:r w:rsidR="00323230">
        <w:rPr>
          <w:rFonts w:hint="eastAsia"/>
        </w:rPr>
        <w:t>操作手册</w:t>
      </w:r>
      <w:bookmarkEnd w:id="0"/>
    </w:p>
    <w:p w:rsidR="00114DA0" w:rsidRPr="00701AE1" w:rsidRDefault="00323230">
      <w:pPr>
        <w:pStyle w:val="2"/>
        <w:rPr>
          <w:rFonts w:ascii="宋体" w:eastAsia="宋体" w:hAnsi="宋体"/>
        </w:rPr>
      </w:pPr>
      <w:bookmarkStart w:id="1" w:name="_Toc18645"/>
      <w:r w:rsidRPr="00701AE1">
        <w:rPr>
          <w:rFonts w:ascii="宋体" w:eastAsia="宋体" w:hAnsi="宋体" w:hint="eastAsia"/>
        </w:rPr>
        <w:t>一、登录系统</w:t>
      </w:r>
      <w:bookmarkEnd w:id="1"/>
    </w:p>
    <w:p w:rsidR="00114DA0" w:rsidRDefault="00323230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登录地址：</w:t>
      </w:r>
      <w:hyperlink r:id="rId9" w:history="1">
        <w:r w:rsidRPr="00C74AD0">
          <w:rPr>
            <w:rStyle w:val="ab"/>
            <w:rFonts w:ascii="宋体" w:eastAsia="宋体" w:hAnsi="宋体" w:cs="宋体"/>
            <w:b/>
            <w:bCs/>
            <w:color w:val="FF0000"/>
            <w:sz w:val="24"/>
            <w:szCs w:val="24"/>
          </w:rPr>
          <w:t>http://www.gocheck.cn/</w:t>
        </w:r>
      </w:hyperlink>
    </w:p>
    <w:p w:rsidR="00114DA0" w:rsidRPr="00FA0E8F" w:rsidRDefault="00323230" w:rsidP="00FA0E8F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登陆账号为</w:t>
      </w:r>
      <w:r w:rsidR="00C6067A" w:rsidRPr="00C6067A">
        <w:rPr>
          <w:rFonts w:ascii="宋体" w:eastAsia="宋体" w:hAnsi="宋体" w:cs="宋体"/>
          <w:b/>
          <w:bCs/>
          <w:color w:val="FF0000"/>
          <w:sz w:val="24"/>
          <w:szCs w:val="24"/>
        </w:rPr>
        <w:t>28</w:t>
      </w:r>
      <w:r w:rsidR="00F87FAD">
        <w:rPr>
          <w:rFonts w:ascii="宋体" w:eastAsia="宋体" w:hAnsi="宋体" w:cs="宋体" w:hint="eastAsia"/>
          <w:b/>
          <w:bCs/>
          <w:color w:val="FF0000"/>
          <w:sz w:val="24"/>
          <w:szCs w:val="24"/>
        </w:rPr>
        <w:t>80</w:t>
      </w:r>
      <w:r w:rsidRPr="0070517D">
        <w:rPr>
          <w:rFonts w:ascii="宋体" w:eastAsia="宋体" w:hAnsi="宋体" w:cs="宋体" w:hint="eastAsia"/>
          <w:b/>
          <w:bCs/>
          <w:color w:val="FF0000"/>
          <w:sz w:val="24"/>
          <w:szCs w:val="24"/>
        </w:rPr>
        <w:t>+</w:t>
      </w:r>
      <w:r w:rsidR="00F87FAD">
        <w:rPr>
          <w:rFonts w:ascii="宋体" w:eastAsia="宋体" w:hAnsi="宋体" w:cs="宋体" w:hint="eastAsia"/>
          <w:b/>
          <w:bCs/>
          <w:color w:val="FF0000"/>
          <w:sz w:val="24"/>
          <w:szCs w:val="24"/>
        </w:rPr>
        <w:t>准考证号</w:t>
      </w:r>
      <w:r>
        <w:rPr>
          <w:rFonts w:ascii="宋体" w:eastAsia="宋体" w:hAnsi="宋体" w:cs="宋体" w:hint="eastAsia"/>
          <w:sz w:val="24"/>
          <w:szCs w:val="24"/>
        </w:rPr>
        <w:t>（例</w:t>
      </w:r>
      <w:r w:rsidR="00C6067A">
        <w:rPr>
          <w:rFonts w:ascii="宋体" w:eastAsia="宋体" w:hAnsi="宋体" w:cs="宋体" w:hint="eastAsia"/>
          <w:sz w:val="24"/>
          <w:szCs w:val="24"/>
        </w:rPr>
        <w:t>28</w:t>
      </w:r>
      <w:r w:rsidR="00F87FAD">
        <w:rPr>
          <w:rFonts w:ascii="宋体" w:eastAsia="宋体" w:hAnsi="宋体" w:cs="宋体" w:hint="eastAsia"/>
          <w:sz w:val="24"/>
          <w:szCs w:val="24"/>
        </w:rPr>
        <w:t>80010107109782</w:t>
      </w:r>
      <w:r>
        <w:rPr>
          <w:rFonts w:ascii="宋体" w:eastAsia="宋体" w:hAnsi="宋体" w:cs="宋体" w:hint="eastAsia"/>
          <w:sz w:val="24"/>
          <w:szCs w:val="24"/>
        </w:rPr>
        <w:t>），默认初始密码为</w:t>
      </w:r>
      <w:r w:rsidR="001A292D">
        <w:rPr>
          <w:rFonts w:ascii="宋体" w:eastAsia="宋体" w:hAnsi="宋体" w:cs="宋体" w:hint="eastAsia"/>
          <w:b/>
          <w:bCs/>
          <w:color w:val="FF0000"/>
          <w:sz w:val="24"/>
          <w:szCs w:val="24"/>
        </w:rPr>
        <w:t>身份证号后六位</w:t>
      </w:r>
      <w:r>
        <w:rPr>
          <w:rFonts w:ascii="宋体" w:eastAsia="宋体" w:hAnsi="宋体" w:cs="宋体" w:hint="eastAsia"/>
          <w:sz w:val="24"/>
          <w:szCs w:val="24"/>
        </w:rPr>
        <w:t>，初次登陆修改默认密码并绑定手机号。密码忘记可通过手机号重置密码，或者</w:t>
      </w:r>
      <w:r w:rsidR="00A60F8D">
        <w:rPr>
          <w:rFonts w:ascii="宋体" w:eastAsia="宋体" w:hAnsi="宋体" w:cs="宋体" w:hint="eastAsia"/>
          <w:sz w:val="24"/>
          <w:szCs w:val="24"/>
        </w:rPr>
        <w:t>进行</w:t>
      </w:r>
      <w:r>
        <w:rPr>
          <w:rFonts w:ascii="宋体" w:eastAsia="宋体" w:hAnsi="宋体" w:cs="宋体" w:hint="eastAsia"/>
          <w:sz w:val="24"/>
          <w:szCs w:val="24"/>
        </w:rPr>
        <w:t>客服咨询</w:t>
      </w:r>
      <w:r w:rsidRPr="00FA0E8F">
        <w:rPr>
          <w:rFonts w:ascii="宋体" w:eastAsia="宋体" w:hAnsi="宋体" w:cs="宋体" w:hint="eastAsia"/>
          <w:sz w:val="24"/>
          <w:szCs w:val="24"/>
        </w:rPr>
        <w:t>。</w:t>
      </w:r>
    </w:p>
    <w:p w:rsidR="00114DA0" w:rsidRDefault="00323230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  <w:szCs w:val="24"/>
        </w:rPr>
      </w:pPr>
      <w:r w:rsidRPr="00323230">
        <w:rPr>
          <w:rFonts w:ascii="宋体" w:eastAsia="宋体" w:hAnsi="宋体" w:cs="宋体" w:hint="eastAsia"/>
          <w:sz w:val="24"/>
          <w:szCs w:val="24"/>
        </w:rPr>
        <w:t>登录后及时修改密码</w:t>
      </w:r>
      <w:r>
        <w:rPr>
          <w:rFonts w:ascii="宋体" w:eastAsia="宋体" w:hAnsi="宋体" w:cs="宋体" w:hint="eastAsia"/>
          <w:sz w:val="24"/>
          <w:szCs w:val="24"/>
        </w:rPr>
        <w:t>。</w:t>
      </w:r>
    </w:p>
    <w:p w:rsidR="00DE3706" w:rsidRDefault="00DE3706" w:rsidP="00DE3706">
      <w:pPr>
        <w:spacing w:line="360" w:lineRule="auto"/>
        <w:ind w:left="420"/>
        <w:jc w:val="center"/>
        <w:rPr>
          <w:rFonts w:ascii="宋体" w:eastAsia="宋体" w:hAnsi="宋体" w:cs="宋体"/>
          <w:sz w:val="24"/>
          <w:szCs w:val="24"/>
        </w:rPr>
      </w:pPr>
      <w:r w:rsidRPr="00DE3706">
        <w:rPr>
          <w:noProof/>
        </w:rPr>
        <w:drawing>
          <wp:inline distT="0" distB="0" distL="0" distR="0">
            <wp:extent cx="4681220" cy="2192384"/>
            <wp:effectExtent l="0" t="0" r="508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9332" cy="2200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DA0" w:rsidRDefault="00323230" w:rsidP="00DE3706">
      <w:pPr>
        <w:jc w:val="center"/>
      </w:pPr>
      <w:r>
        <w:rPr>
          <w:noProof/>
        </w:rPr>
        <w:drawing>
          <wp:inline distT="0" distB="0" distL="114300" distR="114300">
            <wp:extent cx="4552950" cy="2378859"/>
            <wp:effectExtent l="0" t="0" r="0" b="25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t="720" b="7583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378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DA0" w:rsidRDefault="00DE3706" w:rsidP="001A292D">
      <w:pPr>
        <w:spacing w:beforeLines="100" w:before="312" w:afterLines="100" w:after="312"/>
        <w:jc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第一步</w:t>
      </w:r>
      <w:r w:rsidR="00037E28">
        <w:rPr>
          <w:rFonts w:ascii="宋体" w:eastAsia="宋体" w:hAnsi="宋体" w:cs="宋体"/>
          <w:sz w:val="24"/>
          <w:szCs w:val="24"/>
        </w:rPr>
        <w:t>:</w:t>
      </w:r>
      <w:r>
        <w:rPr>
          <w:rFonts w:ascii="宋体" w:eastAsia="宋体" w:hAnsi="宋体" w:cs="宋体" w:hint="eastAsia"/>
          <w:sz w:val="24"/>
          <w:szCs w:val="24"/>
        </w:rPr>
        <w:t>点击页面右上角</w:t>
      </w:r>
      <w:r w:rsidR="00323230" w:rsidRPr="00827A62">
        <w:rPr>
          <w:rFonts w:ascii="宋体" w:eastAsia="宋体" w:hAnsi="宋体" w:cs="宋体" w:hint="eastAsia"/>
          <w:b/>
          <w:bCs/>
          <w:sz w:val="24"/>
          <w:szCs w:val="24"/>
        </w:rPr>
        <w:t>登录</w:t>
      </w:r>
      <w:r>
        <w:rPr>
          <w:rFonts w:ascii="宋体" w:eastAsia="宋体" w:hAnsi="宋体" w:cs="宋体" w:hint="eastAsia"/>
          <w:sz w:val="24"/>
          <w:szCs w:val="24"/>
        </w:rPr>
        <w:t>，进入到该</w:t>
      </w:r>
      <w:r w:rsidR="00323230">
        <w:rPr>
          <w:rFonts w:ascii="宋体" w:eastAsia="宋体" w:hAnsi="宋体" w:cs="宋体" w:hint="eastAsia"/>
          <w:sz w:val="24"/>
          <w:szCs w:val="24"/>
        </w:rPr>
        <w:t>界面</w:t>
      </w:r>
      <w:r w:rsidR="0089293D">
        <w:rPr>
          <w:rFonts w:ascii="宋体" w:eastAsia="宋体" w:hAnsi="宋体" w:cs="宋体" w:hint="eastAsia"/>
          <w:sz w:val="24"/>
          <w:szCs w:val="24"/>
        </w:rPr>
        <w:t>。</w:t>
      </w:r>
    </w:p>
    <w:p w:rsidR="00114DA0" w:rsidRDefault="00323230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2001520" cy="2159000"/>
            <wp:effectExtent l="0" t="0" r="17780" b="1270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52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DA0" w:rsidRDefault="00037E28" w:rsidP="001A292D">
      <w:pPr>
        <w:spacing w:beforeLines="100" w:before="312" w:afterLines="100" w:after="312"/>
        <w:jc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第二步：</w:t>
      </w:r>
      <w:r w:rsidR="00323230">
        <w:rPr>
          <w:rFonts w:ascii="宋体" w:eastAsia="宋体" w:hAnsi="宋体" w:cs="宋体" w:hint="eastAsia"/>
          <w:sz w:val="24"/>
          <w:szCs w:val="24"/>
        </w:rPr>
        <w:t>初次登陆绑定手机号</w:t>
      </w:r>
      <w:r w:rsidR="0089293D">
        <w:rPr>
          <w:rFonts w:ascii="宋体" w:eastAsia="宋体" w:hAnsi="宋体" w:cs="宋体" w:hint="eastAsia"/>
          <w:sz w:val="24"/>
          <w:szCs w:val="24"/>
        </w:rPr>
        <w:t>。</w:t>
      </w:r>
    </w:p>
    <w:p w:rsidR="00114DA0" w:rsidRDefault="00323230">
      <w:pPr>
        <w:jc w:val="center"/>
      </w:pPr>
      <w:r>
        <w:rPr>
          <w:noProof/>
        </w:rPr>
        <w:drawing>
          <wp:inline distT="0" distB="0" distL="114300" distR="114300">
            <wp:extent cx="2104390" cy="2131695"/>
            <wp:effectExtent l="0" t="0" r="10160" b="1905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 l="32710" t="18699" r="33373" b="10452"/>
                    <a:stretch>
                      <a:fillRect/>
                    </a:stretch>
                  </pic:blipFill>
                  <pic:spPr>
                    <a:xfrm>
                      <a:off x="0" y="0"/>
                      <a:ext cx="2104390" cy="213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DA0" w:rsidRDefault="00037E28" w:rsidP="001A292D">
      <w:pPr>
        <w:spacing w:beforeLines="100" w:before="312" w:afterLines="100" w:after="312"/>
        <w:jc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第三步：</w:t>
      </w:r>
      <w:r w:rsidR="00323230">
        <w:rPr>
          <w:rFonts w:ascii="宋体" w:eastAsia="宋体" w:hAnsi="宋体" w:cs="宋体" w:hint="eastAsia"/>
          <w:sz w:val="24"/>
          <w:szCs w:val="24"/>
        </w:rPr>
        <w:t>初次登陆修改密码</w:t>
      </w:r>
      <w:r w:rsidR="0089293D">
        <w:rPr>
          <w:rFonts w:ascii="宋体" w:eastAsia="宋体" w:hAnsi="宋体" w:cs="宋体" w:hint="eastAsia"/>
          <w:sz w:val="24"/>
          <w:szCs w:val="24"/>
        </w:rPr>
        <w:t>。</w:t>
      </w:r>
    </w:p>
    <w:p w:rsidR="00114DA0" w:rsidRPr="00701AE1" w:rsidRDefault="00323230">
      <w:pPr>
        <w:pStyle w:val="2"/>
        <w:rPr>
          <w:rFonts w:ascii="宋体" w:eastAsia="宋体" w:hAnsi="宋体"/>
        </w:rPr>
      </w:pPr>
      <w:bookmarkStart w:id="2" w:name="_Toc25417"/>
      <w:r w:rsidRPr="00701AE1">
        <w:rPr>
          <w:rFonts w:ascii="宋体" w:eastAsia="宋体" w:hAnsi="宋体" w:hint="eastAsia"/>
        </w:rPr>
        <w:t>二、论文提交</w:t>
      </w:r>
      <w:bookmarkEnd w:id="2"/>
    </w:p>
    <w:p w:rsidR="00114DA0" w:rsidRDefault="00323230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480"/>
        <w:rPr>
          <w:kern w:val="2"/>
        </w:rPr>
      </w:pPr>
      <w:r>
        <w:rPr>
          <w:rFonts w:hint="eastAsia"/>
          <w:kern w:val="2"/>
        </w:rPr>
        <w:t>提交论文注意事项：</w:t>
      </w:r>
    </w:p>
    <w:p w:rsidR="00114DA0" w:rsidRPr="005E5BEC" w:rsidRDefault="00323230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Chars="200" w:firstLine="480"/>
        <w:rPr>
          <w:b/>
          <w:kern w:val="2"/>
        </w:rPr>
      </w:pPr>
      <w:r>
        <w:rPr>
          <w:rFonts w:hint="eastAsia"/>
          <w:kern w:val="2"/>
        </w:rPr>
        <w:t>请同学们</w:t>
      </w:r>
      <w:r w:rsidR="00665080">
        <w:rPr>
          <w:rFonts w:hint="eastAsia"/>
          <w:kern w:val="2"/>
        </w:rPr>
        <w:t>按照</w:t>
      </w:r>
      <w:r w:rsidR="00665080" w:rsidRPr="005E5BEC">
        <w:rPr>
          <w:rFonts w:hint="eastAsia"/>
          <w:b/>
          <w:color w:val="FF0000"/>
          <w:kern w:val="2"/>
        </w:rPr>
        <w:t>学校要求对</w:t>
      </w:r>
      <w:r w:rsidRPr="005E5BEC">
        <w:rPr>
          <w:rFonts w:hint="eastAsia"/>
          <w:b/>
          <w:color w:val="FF0000"/>
          <w:kern w:val="2"/>
        </w:rPr>
        <w:t>上传文档</w:t>
      </w:r>
      <w:r w:rsidR="00665080" w:rsidRPr="005E5BEC">
        <w:rPr>
          <w:rFonts w:hint="eastAsia"/>
          <w:b/>
          <w:color w:val="FF0000"/>
          <w:kern w:val="2"/>
        </w:rPr>
        <w:t>的</w:t>
      </w:r>
      <w:r w:rsidRPr="005E5BEC">
        <w:rPr>
          <w:rFonts w:hint="eastAsia"/>
          <w:b/>
          <w:color w:val="FF0000"/>
          <w:kern w:val="2"/>
        </w:rPr>
        <w:t>命名</w:t>
      </w:r>
      <w:r w:rsidR="00665080" w:rsidRPr="005E5BEC">
        <w:rPr>
          <w:rFonts w:hint="eastAsia"/>
          <w:b/>
          <w:color w:val="FF0000"/>
          <w:kern w:val="2"/>
        </w:rPr>
        <w:t>进行</w:t>
      </w:r>
      <w:r w:rsidRPr="005E5BEC">
        <w:rPr>
          <w:rFonts w:hint="eastAsia"/>
          <w:b/>
          <w:color w:val="FF0000"/>
          <w:kern w:val="2"/>
        </w:rPr>
        <w:t>规范填写</w:t>
      </w:r>
      <w:r w:rsidRPr="005E5BEC">
        <w:rPr>
          <w:rFonts w:hint="eastAsia"/>
          <w:b/>
          <w:kern w:val="2"/>
        </w:rPr>
        <w:t>，</w:t>
      </w:r>
      <w:r w:rsidRPr="005E5BEC">
        <w:rPr>
          <w:rFonts w:hint="eastAsia"/>
          <w:b/>
          <w:color w:val="FF0000"/>
          <w:kern w:val="2"/>
        </w:rPr>
        <w:t>报告中</w:t>
      </w:r>
      <w:r w:rsidR="00665080" w:rsidRPr="005E5BEC">
        <w:rPr>
          <w:rFonts w:hint="eastAsia"/>
          <w:b/>
          <w:color w:val="FF0000"/>
          <w:kern w:val="2"/>
        </w:rPr>
        <w:t>将</w:t>
      </w:r>
      <w:r w:rsidRPr="005E5BEC">
        <w:rPr>
          <w:rFonts w:hint="eastAsia"/>
          <w:b/>
          <w:color w:val="FF0000"/>
          <w:kern w:val="2"/>
        </w:rPr>
        <w:t>正确显示姓名和文章标题</w:t>
      </w:r>
      <w:r w:rsidRPr="005E5BEC">
        <w:rPr>
          <w:rFonts w:hint="eastAsia"/>
          <w:b/>
          <w:kern w:val="2"/>
        </w:rPr>
        <w:t>。</w:t>
      </w:r>
    </w:p>
    <w:p w:rsidR="00114DA0" w:rsidRPr="00FF53E0" w:rsidRDefault="00323230" w:rsidP="00FF53E0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Chars="200" w:firstLine="480"/>
        <w:rPr>
          <w:kern w:val="2"/>
        </w:rPr>
      </w:pPr>
      <w:r w:rsidRPr="00FF53E0">
        <w:rPr>
          <w:rFonts w:hint="eastAsia"/>
          <w:kern w:val="2"/>
        </w:rPr>
        <w:t>支持上传50字-30万字以内的doc、docx、wps格式文档</w:t>
      </w:r>
      <w:r w:rsidR="00701AE1">
        <w:rPr>
          <w:rFonts w:hint="eastAsia"/>
          <w:kern w:val="2"/>
        </w:rPr>
        <w:t>。</w:t>
      </w:r>
      <w:bookmarkStart w:id="3" w:name="_GoBack"/>
      <w:bookmarkEnd w:id="3"/>
    </w:p>
    <w:p w:rsidR="00114DA0" w:rsidRDefault="00323230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Chars="200" w:firstLine="480"/>
        <w:rPr>
          <w:kern w:val="2"/>
        </w:rPr>
      </w:pPr>
      <w:r>
        <w:rPr>
          <w:rFonts w:hint="eastAsia"/>
          <w:kern w:val="2"/>
        </w:rPr>
        <w:t>请不要强制修改文档的后缀名（如将.wps的文件强制重命名为.doc或.docx的文件），因为可能导致文档解析失败，您可以打开文档通过另存为的方式修改格式</w:t>
      </w:r>
      <w:r w:rsidR="00701AE1">
        <w:rPr>
          <w:rFonts w:hint="eastAsia"/>
          <w:kern w:val="2"/>
        </w:rPr>
        <w:t>。</w:t>
      </w:r>
    </w:p>
    <w:p w:rsidR="00114DA0" w:rsidRDefault="00323230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Chars="200" w:firstLine="480"/>
        <w:rPr>
          <w:kern w:val="2"/>
        </w:rPr>
      </w:pPr>
      <w:r>
        <w:rPr>
          <w:rFonts w:hint="eastAsia"/>
          <w:kern w:val="2"/>
        </w:rPr>
        <w:t>最大支持上传30M以内的文档，如超过该大小，请压缩文档内的图片等内容，压缩方法可参考系统页面帮助中心</w:t>
      </w:r>
      <w:r w:rsidR="00701AE1">
        <w:rPr>
          <w:rFonts w:hint="eastAsia"/>
          <w:kern w:val="2"/>
        </w:rPr>
        <w:t>。</w:t>
      </w:r>
    </w:p>
    <w:p w:rsidR="00114DA0" w:rsidRDefault="00323230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Chars="200" w:firstLine="480"/>
        <w:rPr>
          <w:kern w:val="2"/>
        </w:rPr>
      </w:pPr>
      <w:r>
        <w:rPr>
          <w:kern w:val="2"/>
        </w:rPr>
        <w:lastRenderedPageBreak/>
        <w:t>因为系统具备应届互抄检测功能，所以请不要替他人上传论文文档检测，否则会导致本人论文与他人论文检测到相似</w:t>
      </w:r>
      <w:r w:rsidR="00701AE1">
        <w:rPr>
          <w:rFonts w:hint="eastAsia"/>
          <w:kern w:val="2"/>
        </w:rPr>
        <w:t>。</w:t>
      </w:r>
    </w:p>
    <w:p w:rsidR="00114DA0" w:rsidRDefault="00323230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Chars="200" w:firstLine="480"/>
        <w:rPr>
          <w:kern w:val="2"/>
        </w:rPr>
      </w:pPr>
      <w:r>
        <w:rPr>
          <w:kern w:val="2"/>
        </w:rPr>
        <w:t>请不要上传已设置密码保护或限制编辑的文档，否则系统会因没有密码或权限导致读取失败，影响正常检测</w:t>
      </w:r>
      <w:r w:rsidR="00701AE1">
        <w:rPr>
          <w:rFonts w:hint="eastAsia"/>
          <w:kern w:val="2"/>
        </w:rPr>
        <w:t>。</w:t>
      </w:r>
    </w:p>
    <w:p w:rsidR="00114DA0" w:rsidRDefault="00323230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Chars="200" w:firstLine="480"/>
      </w:pPr>
      <w:r>
        <w:rPr>
          <w:kern w:val="2"/>
        </w:rPr>
        <w:t>系统禁止30分钟内上传同一篇论文（内容未做任何改动）检测，请勿重复提交同一篇论文</w:t>
      </w:r>
      <w:r w:rsidR="00701AE1">
        <w:rPr>
          <w:rFonts w:hint="eastAsia"/>
          <w:kern w:val="2"/>
        </w:rPr>
        <w:t>。</w:t>
      </w:r>
    </w:p>
    <w:p w:rsidR="00114DA0" w:rsidRDefault="00323230">
      <w:pPr>
        <w:pStyle w:val="a9"/>
        <w:shd w:val="clear" w:color="auto" w:fill="FFFFFF"/>
        <w:spacing w:before="0" w:beforeAutospacing="0" w:after="0" w:afterAutospacing="0" w:line="360" w:lineRule="auto"/>
        <w:jc w:val="center"/>
      </w:pPr>
      <w:r>
        <w:rPr>
          <w:rFonts w:hint="eastAsia"/>
          <w:noProof/>
        </w:rPr>
        <w:drawing>
          <wp:inline distT="0" distB="0" distL="114300" distR="114300">
            <wp:extent cx="4855276" cy="2795905"/>
            <wp:effectExtent l="0" t="0" r="2540" b="4445"/>
            <wp:docPr id="4" name="图片 4" descr="158156128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581561281(1)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0486" cy="279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A62" w:rsidRDefault="00037E28" w:rsidP="001A292D">
      <w:pPr>
        <w:spacing w:beforeLines="100" w:before="312" w:afterLines="100" w:after="312"/>
        <w:jc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第四步：</w:t>
      </w:r>
      <w:r w:rsidR="00323230">
        <w:rPr>
          <w:rFonts w:ascii="宋体" w:eastAsia="宋体" w:hAnsi="宋体" w:cs="宋体" w:hint="eastAsia"/>
          <w:sz w:val="24"/>
          <w:szCs w:val="24"/>
        </w:rPr>
        <w:t>选择论文提交</w:t>
      </w:r>
      <w:r w:rsidR="0089293D">
        <w:rPr>
          <w:rFonts w:ascii="宋体" w:eastAsia="宋体" w:hAnsi="宋体" w:cs="宋体" w:hint="eastAsia"/>
          <w:sz w:val="24"/>
          <w:szCs w:val="24"/>
        </w:rPr>
        <w:t>。</w:t>
      </w:r>
    </w:p>
    <w:p w:rsidR="00DE3706" w:rsidRDefault="00323230">
      <w:pPr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4971983" cy="2942590"/>
            <wp:effectExtent l="0" t="0" r="635" b="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4984" cy="294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A62" w:rsidRPr="00827A62" w:rsidRDefault="00037E28" w:rsidP="001A292D">
      <w:pPr>
        <w:spacing w:beforeLines="100" w:before="312" w:afterLines="100" w:after="312"/>
        <w:jc w:val="center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第五步：</w:t>
      </w:r>
      <w:r w:rsidR="00323230">
        <w:rPr>
          <w:rFonts w:ascii="宋体" w:eastAsia="宋体" w:hAnsi="宋体" w:cs="宋体" w:hint="eastAsia"/>
          <w:sz w:val="24"/>
          <w:szCs w:val="24"/>
        </w:rPr>
        <w:t>确认文档信息，</w:t>
      </w:r>
      <w:r>
        <w:rPr>
          <w:rFonts w:ascii="宋体" w:eastAsia="宋体" w:hAnsi="宋体" w:cs="宋体" w:hint="eastAsia"/>
          <w:sz w:val="24"/>
          <w:szCs w:val="24"/>
        </w:rPr>
        <w:t>若有</w:t>
      </w:r>
      <w:r w:rsidR="00DA6F98">
        <w:rPr>
          <w:rFonts w:ascii="宋体" w:eastAsia="宋体" w:hAnsi="宋体" w:cs="宋体" w:hint="eastAsia"/>
          <w:sz w:val="24"/>
          <w:szCs w:val="24"/>
        </w:rPr>
        <w:t>开通</w:t>
      </w:r>
      <w:r>
        <w:rPr>
          <w:rFonts w:ascii="宋体" w:eastAsia="宋体" w:hAnsi="宋体" w:cs="宋体" w:hint="eastAsia"/>
          <w:sz w:val="24"/>
          <w:szCs w:val="24"/>
        </w:rPr>
        <w:t>格式检测则</w:t>
      </w:r>
      <w:r w:rsidR="00323230">
        <w:rPr>
          <w:rFonts w:ascii="宋体" w:eastAsia="宋体" w:hAnsi="宋体" w:cs="宋体" w:hint="eastAsia"/>
          <w:sz w:val="24"/>
          <w:szCs w:val="24"/>
        </w:rPr>
        <w:t>选择格式检测模板</w:t>
      </w:r>
      <w:r>
        <w:rPr>
          <w:rFonts w:ascii="宋体" w:eastAsia="宋体" w:hAnsi="宋体" w:cs="宋体" w:hint="eastAsia"/>
          <w:sz w:val="24"/>
          <w:szCs w:val="24"/>
        </w:rPr>
        <w:t>，若无则跳过</w:t>
      </w:r>
      <w:r w:rsidR="00827A62">
        <w:rPr>
          <w:rFonts w:ascii="宋体" w:eastAsia="宋体" w:hAnsi="宋体" w:cs="宋体" w:hint="eastAsia"/>
          <w:sz w:val="24"/>
          <w:szCs w:val="24"/>
        </w:rPr>
        <w:t>，</w:t>
      </w:r>
      <w:r w:rsidR="00827A62">
        <w:rPr>
          <w:rFonts w:ascii="宋体" w:eastAsia="宋体" w:hAnsi="宋体" w:cs="宋体" w:hint="eastAsia"/>
          <w:sz w:val="24"/>
          <w:szCs w:val="24"/>
        </w:rPr>
        <w:lastRenderedPageBreak/>
        <w:t>直接点击</w:t>
      </w:r>
      <w:r w:rsidR="00827A62" w:rsidRPr="00827A62">
        <w:rPr>
          <w:rFonts w:ascii="宋体" w:eastAsia="宋体" w:hAnsi="宋体" w:cs="宋体" w:hint="eastAsia"/>
          <w:b/>
          <w:bCs/>
          <w:sz w:val="24"/>
          <w:szCs w:val="24"/>
        </w:rPr>
        <w:t>立即检测</w:t>
      </w:r>
      <w:r w:rsidR="0089293D">
        <w:rPr>
          <w:rFonts w:ascii="宋体" w:eastAsia="宋体" w:hAnsi="宋体" w:cs="宋体" w:hint="eastAsia"/>
          <w:b/>
          <w:bCs/>
          <w:sz w:val="24"/>
          <w:szCs w:val="24"/>
        </w:rPr>
        <w:t>。</w:t>
      </w:r>
    </w:p>
    <w:p w:rsidR="00827A62" w:rsidRDefault="00827A62" w:rsidP="001A292D">
      <w:pPr>
        <w:spacing w:beforeLines="100" w:before="312" w:afterLines="100" w:after="312"/>
        <w:jc w:val="center"/>
        <w:rPr>
          <w:rFonts w:ascii="宋体" w:eastAsia="宋体" w:hAnsi="宋体" w:cs="宋体"/>
          <w:sz w:val="24"/>
          <w:szCs w:val="24"/>
        </w:rPr>
      </w:pPr>
    </w:p>
    <w:p w:rsidR="00114DA0" w:rsidRDefault="00323230">
      <w:pPr>
        <w:spacing w:line="360" w:lineRule="auto"/>
        <w:jc w:val="center"/>
        <w:rPr>
          <w:rFonts w:ascii="宋体" w:eastAsia="宋体" w:hAnsi="宋体" w:cs="宋体"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5260975" cy="2362835"/>
            <wp:effectExtent l="0" t="0" r="15875" b="1841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3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DA0" w:rsidRDefault="00037E28" w:rsidP="001A292D">
      <w:pPr>
        <w:spacing w:beforeLines="100" w:before="312" w:afterLines="100" w:after="312"/>
        <w:jc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第</w:t>
      </w:r>
      <w:r w:rsidR="00992A28">
        <w:rPr>
          <w:rFonts w:ascii="宋体" w:eastAsia="宋体" w:hAnsi="宋体" w:cs="宋体" w:hint="eastAsia"/>
          <w:sz w:val="24"/>
          <w:szCs w:val="24"/>
        </w:rPr>
        <w:t>六</w:t>
      </w:r>
      <w:r>
        <w:rPr>
          <w:rFonts w:ascii="宋体" w:eastAsia="宋体" w:hAnsi="宋体" w:cs="宋体" w:hint="eastAsia"/>
          <w:sz w:val="24"/>
          <w:szCs w:val="24"/>
        </w:rPr>
        <w:t>步</w:t>
      </w:r>
      <w:r w:rsidR="00323230">
        <w:rPr>
          <w:rFonts w:ascii="宋体" w:eastAsia="宋体" w:hAnsi="宋体" w:cs="宋体" w:hint="eastAsia"/>
          <w:sz w:val="24"/>
          <w:szCs w:val="24"/>
        </w:rPr>
        <w:t>：</w:t>
      </w:r>
      <w:r w:rsidR="00701AE1">
        <w:rPr>
          <w:rFonts w:ascii="宋体" w:eastAsia="宋体" w:hAnsi="宋体" w:cs="宋体" w:hint="eastAsia"/>
          <w:sz w:val="24"/>
          <w:szCs w:val="24"/>
        </w:rPr>
        <w:t>提交检测后</w:t>
      </w:r>
      <w:r w:rsidR="00323230">
        <w:rPr>
          <w:rFonts w:ascii="宋体" w:eastAsia="宋体" w:hAnsi="宋体" w:cs="宋体" w:hint="eastAsia"/>
          <w:sz w:val="24"/>
          <w:szCs w:val="24"/>
        </w:rPr>
        <w:t>，</w:t>
      </w:r>
      <w:r w:rsidR="00701AE1">
        <w:rPr>
          <w:rFonts w:ascii="宋体" w:eastAsia="宋体" w:hAnsi="宋体" w:cs="宋体" w:hint="eastAsia"/>
          <w:sz w:val="24"/>
          <w:szCs w:val="24"/>
        </w:rPr>
        <w:t>可在“查看检测报告”查阅具体检测结果和报告</w:t>
      </w:r>
      <w:r w:rsidR="0089293D">
        <w:rPr>
          <w:rFonts w:ascii="宋体" w:eastAsia="宋体" w:hAnsi="宋体" w:cs="宋体" w:hint="eastAsia"/>
          <w:sz w:val="24"/>
          <w:szCs w:val="24"/>
        </w:rPr>
        <w:t>。</w:t>
      </w:r>
    </w:p>
    <w:p w:rsidR="00114DA0" w:rsidRPr="00701AE1" w:rsidRDefault="00323230">
      <w:pPr>
        <w:pStyle w:val="2"/>
        <w:rPr>
          <w:rFonts w:ascii="宋体" w:eastAsia="宋体" w:hAnsi="宋体"/>
        </w:rPr>
      </w:pPr>
      <w:bookmarkStart w:id="4" w:name="_Toc12024"/>
      <w:r w:rsidRPr="00701AE1">
        <w:rPr>
          <w:rFonts w:ascii="宋体" w:eastAsia="宋体" w:hAnsi="宋体" w:hint="eastAsia"/>
        </w:rPr>
        <w:t>三、查看检测报告</w:t>
      </w:r>
      <w:bookmarkEnd w:id="4"/>
    </w:p>
    <w:p w:rsidR="00114DA0" w:rsidRDefault="00323230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检测报告有</w:t>
      </w:r>
      <w:r w:rsidR="007D1E11">
        <w:rPr>
          <w:rFonts w:ascii="宋体" w:eastAsia="宋体" w:hAnsi="宋体" w:cs="宋体" w:hint="eastAsia"/>
          <w:sz w:val="24"/>
          <w:szCs w:val="24"/>
        </w:rPr>
        <w:t>以下几</w:t>
      </w:r>
      <w:r>
        <w:rPr>
          <w:rFonts w:ascii="宋体" w:eastAsia="宋体" w:hAnsi="宋体" w:cs="宋体" w:hint="eastAsia"/>
          <w:sz w:val="24"/>
          <w:szCs w:val="24"/>
        </w:rPr>
        <w:t>种格式：简版报告</w:t>
      </w:r>
      <w:r w:rsidR="007D1E11">
        <w:rPr>
          <w:rFonts w:ascii="宋体" w:eastAsia="宋体" w:hAnsi="宋体" w:cs="宋体" w:hint="eastAsia"/>
          <w:sz w:val="24"/>
          <w:szCs w:val="24"/>
        </w:rPr>
        <w:t>、</w:t>
      </w:r>
      <w:r w:rsidR="003B58D1">
        <w:rPr>
          <w:rFonts w:ascii="宋体" w:eastAsia="宋体" w:hAnsi="宋体" w:cs="宋体" w:hint="eastAsia"/>
          <w:sz w:val="24"/>
          <w:szCs w:val="24"/>
        </w:rPr>
        <w:t>全文片段对照报告、全文标注报告</w:t>
      </w:r>
      <w:r>
        <w:rPr>
          <w:rFonts w:ascii="宋体" w:eastAsia="宋体" w:hAnsi="宋体" w:cs="宋体" w:hint="eastAsia"/>
          <w:sz w:val="24"/>
          <w:szCs w:val="24"/>
        </w:rPr>
        <w:t>、图片检测报告、格式检测报告</w:t>
      </w:r>
      <w:r w:rsidR="00DA6F98">
        <w:rPr>
          <w:rFonts w:ascii="宋体" w:eastAsia="宋体" w:hAnsi="宋体" w:cs="宋体" w:hint="eastAsia"/>
          <w:sz w:val="24"/>
          <w:szCs w:val="24"/>
        </w:rPr>
        <w:t>（开通格式检测后才有）</w:t>
      </w:r>
      <w:r>
        <w:rPr>
          <w:rFonts w:ascii="宋体" w:eastAsia="宋体" w:hAnsi="宋体" w:cs="宋体" w:hint="eastAsia"/>
          <w:sz w:val="24"/>
          <w:szCs w:val="24"/>
        </w:rPr>
        <w:t>，通过检测的学生下载系统自动生成的检测报告，打印“</w:t>
      </w:r>
      <w:r w:rsidR="005B2254">
        <w:rPr>
          <w:rFonts w:ascii="宋体" w:eastAsia="宋体" w:hAnsi="宋体" w:cs="宋体" w:hint="eastAsia"/>
          <w:color w:val="FF0000"/>
          <w:sz w:val="24"/>
          <w:szCs w:val="24"/>
        </w:rPr>
        <w:t>简版</w:t>
      </w:r>
      <w:r w:rsidRPr="003B58D1">
        <w:rPr>
          <w:rFonts w:ascii="宋体" w:eastAsia="宋体" w:hAnsi="宋体" w:cs="宋体" w:hint="eastAsia"/>
          <w:color w:val="FF0000"/>
          <w:sz w:val="24"/>
          <w:szCs w:val="24"/>
        </w:rPr>
        <w:t>报告</w:t>
      </w:r>
      <w:r>
        <w:rPr>
          <w:rFonts w:ascii="宋体" w:eastAsia="宋体" w:hAnsi="宋体" w:cs="宋体" w:hint="eastAsia"/>
          <w:sz w:val="24"/>
          <w:szCs w:val="24"/>
        </w:rPr>
        <w:t>”首页由指导教师在报告单上签字，待答辩结束后装入本科毕业论文 （设计）资料袋存档。</w:t>
      </w:r>
    </w:p>
    <w:p w:rsidR="00114DA0" w:rsidRDefault="00114DA0">
      <w:pPr>
        <w:spacing w:line="360" w:lineRule="auto"/>
        <w:ind w:firstLineChars="200" w:firstLine="420"/>
        <w:jc w:val="left"/>
      </w:pPr>
    </w:p>
    <w:p w:rsidR="00114DA0" w:rsidRDefault="00323230">
      <w:pPr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5271770" cy="1435735"/>
            <wp:effectExtent l="0" t="0" r="5080" b="1206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rcRect b="2769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43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DA0" w:rsidRDefault="00037E28" w:rsidP="001A292D">
      <w:pPr>
        <w:spacing w:beforeLines="100" w:before="312" w:afterLines="100" w:after="312"/>
        <w:jc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第一步</w:t>
      </w:r>
      <w:r w:rsidR="00323230">
        <w:rPr>
          <w:rFonts w:ascii="宋体" w:eastAsia="宋体" w:hAnsi="宋体" w:cs="宋体" w:hint="eastAsia"/>
          <w:sz w:val="24"/>
          <w:szCs w:val="24"/>
        </w:rPr>
        <w:t>：查看和下载报告</w:t>
      </w:r>
    </w:p>
    <w:p w:rsidR="00114DA0" w:rsidRDefault="00323230">
      <w:p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noProof/>
        </w:rPr>
        <w:lastRenderedPageBreak/>
        <w:drawing>
          <wp:inline distT="0" distB="0" distL="114300" distR="114300">
            <wp:extent cx="5274310" cy="2419350"/>
            <wp:effectExtent l="0" t="0" r="2540" b="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DA0" w:rsidRDefault="00037E28" w:rsidP="001A292D">
      <w:pPr>
        <w:spacing w:beforeLines="100" w:before="312" w:afterLines="100" w:after="312"/>
        <w:jc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第二步</w:t>
      </w:r>
      <w:r w:rsidR="00323230">
        <w:rPr>
          <w:rFonts w:ascii="宋体" w:eastAsia="宋体" w:hAnsi="宋体" w:cs="宋体" w:hint="eastAsia"/>
          <w:sz w:val="24"/>
          <w:szCs w:val="24"/>
        </w:rPr>
        <w:t>：下载检测报告并打印“简版报告”首页交指导老师签字确认</w:t>
      </w:r>
    </w:p>
    <w:p w:rsidR="00114DA0" w:rsidRDefault="00323230">
      <w:p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5274310" cy="2466975"/>
            <wp:effectExtent l="0" t="0" r="2540" b="952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DA0" w:rsidRDefault="00323230" w:rsidP="001A292D">
      <w:pPr>
        <w:spacing w:beforeLines="100" w:before="312" w:afterLines="100" w:after="312" w:line="360" w:lineRule="auto"/>
        <w:ind w:firstLineChars="200" w:firstLine="480"/>
        <w:jc w:val="center"/>
        <w:rPr>
          <w:rFonts w:ascii="宋体" w:eastAsia="宋体" w:hAnsi="宋体" w:cs="宋体"/>
          <w:b/>
          <w:bCs/>
          <w:color w:val="FF0000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如图示：可以查看图片检测报告，</w:t>
      </w:r>
      <w:r w:rsidR="0089293D">
        <w:rPr>
          <w:rFonts w:ascii="宋体" w:eastAsia="宋体" w:hAnsi="宋体" w:cs="宋体" w:hint="eastAsia"/>
          <w:sz w:val="24"/>
          <w:szCs w:val="24"/>
        </w:rPr>
        <w:t>系统</w:t>
      </w:r>
      <w:r w:rsidRPr="0089293D">
        <w:rPr>
          <w:rFonts w:ascii="宋体" w:eastAsia="宋体" w:hAnsi="宋体" w:cs="宋体" w:hint="eastAsia"/>
          <w:sz w:val="24"/>
          <w:szCs w:val="24"/>
        </w:rPr>
        <w:t>可提取图片中的文字进行比对</w:t>
      </w:r>
    </w:p>
    <w:p w:rsidR="00114DA0" w:rsidRDefault="00323230">
      <w:pPr>
        <w:spacing w:line="360" w:lineRule="auto"/>
      </w:pPr>
      <w:r>
        <w:rPr>
          <w:noProof/>
        </w:rPr>
        <w:lastRenderedPageBreak/>
        <w:drawing>
          <wp:inline distT="0" distB="0" distL="114300" distR="114300">
            <wp:extent cx="5269230" cy="2453005"/>
            <wp:effectExtent l="0" t="0" r="7620" b="444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DA0" w:rsidRPr="00701AE1" w:rsidRDefault="00323230" w:rsidP="00701AE1">
      <w:pPr>
        <w:pStyle w:val="2"/>
        <w:rPr>
          <w:rFonts w:ascii="宋体" w:eastAsia="宋体" w:hAnsi="宋体"/>
        </w:rPr>
      </w:pPr>
      <w:bookmarkStart w:id="5" w:name="_Toc6263"/>
      <w:r w:rsidRPr="00701AE1">
        <w:rPr>
          <w:rFonts w:ascii="宋体" w:eastAsia="宋体" w:hAnsi="宋体" w:hint="eastAsia"/>
        </w:rPr>
        <w:t>四、学生服务</w:t>
      </w:r>
      <w:bookmarkEnd w:id="5"/>
    </w:p>
    <w:p w:rsidR="00114DA0" w:rsidRDefault="00323230" w:rsidP="005B2254">
      <w:pPr>
        <w:spacing w:line="360" w:lineRule="auto"/>
        <w:ind w:left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论文检测相关疑问解答，可以通过</w:t>
      </w:r>
    </w:p>
    <w:p w:rsidR="00114DA0" w:rsidRDefault="00956084" w:rsidP="00956084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（1）</w:t>
      </w:r>
      <w:r w:rsidR="00323230">
        <w:rPr>
          <w:rFonts w:ascii="宋体" w:eastAsia="宋体" w:hAnsi="宋体" w:cs="宋体" w:hint="eastAsia"/>
          <w:sz w:val="24"/>
          <w:szCs w:val="24"/>
        </w:rPr>
        <w:t>QQ：2033808041咨询客服</w:t>
      </w:r>
      <w:r>
        <w:rPr>
          <w:rFonts w:ascii="宋体" w:eastAsia="宋体" w:hAnsi="宋体" w:cs="宋体" w:hint="eastAsia"/>
          <w:sz w:val="24"/>
          <w:szCs w:val="24"/>
        </w:rPr>
        <w:t>；</w:t>
      </w:r>
    </w:p>
    <w:p w:rsidR="00114DA0" w:rsidRDefault="00956084" w:rsidP="00956084">
      <w:pPr>
        <w:widowControl/>
        <w:spacing w:line="360" w:lineRule="auto"/>
        <w:ind w:left="904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（2）</w:t>
      </w:r>
      <w:r w:rsidR="00323230">
        <w:rPr>
          <w:rFonts w:ascii="宋体" w:eastAsia="宋体" w:hAnsi="宋体" w:cs="宋体" w:hint="eastAsia"/>
          <w:sz w:val="24"/>
          <w:szCs w:val="24"/>
        </w:rPr>
        <w:t>官网</w:t>
      </w:r>
      <w:r>
        <w:rPr>
          <w:rFonts w:ascii="宋体" w:eastAsia="宋体" w:hAnsi="宋体" w:cs="宋体" w:hint="eastAsia"/>
          <w:sz w:val="24"/>
          <w:szCs w:val="24"/>
        </w:rPr>
        <w:t>客服热线</w:t>
      </w:r>
      <w:r w:rsidR="00323230">
        <w:rPr>
          <w:rFonts w:ascii="宋体" w:eastAsia="宋体" w:hAnsi="宋体" w:cs="宋体" w:hint="eastAsia"/>
          <w:sz w:val="24"/>
          <w:szCs w:val="24"/>
        </w:rPr>
        <w:t>：400-499-3389</w:t>
      </w:r>
      <w:r>
        <w:rPr>
          <w:rFonts w:ascii="宋体" w:eastAsia="宋体" w:hAnsi="宋体" w:cs="宋体" w:hint="eastAsia"/>
          <w:sz w:val="24"/>
          <w:szCs w:val="24"/>
        </w:rPr>
        <w:t>；</w:t>
      </w:r>
    </w:p>
    <w:p w:rsidR="00114DA0" w:rsidRDefault="00956084" w:rsidP="00956084">
      <w:pPr>
        <w:widowControl/>
        <w:spacing w:line="360" w:lineRule="auto"/>
        <w:ind w:left="904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（3）</w:t>
      </w:r>
      <w:r w:rsidR="00323230">
        <w:rPr>
          <w:rFonts w:ascii="宋体" w:eastAsia="宋体" w:hAnsi="宋体" w:cs="宋体" w:hint="eastAsia"/>
          <w:sz w:val="24"/>
          <w:szCs w:val="24"/>
        </w:rPr>
        <w:t>系统页面右下角直接</w:t>
      </w:r>
      <w:r>
        <w:rPr>
          <w:rFonts w:ascii="宋体" w:eastAsia="宋体" w:hAnsi="宋体" w:cs="宋体" w:hint="eastAsia"/>
          <w:sz w:val="24"/>
          <w:szCs w:val="24"/>
        </w:rPr>
        <w:t>在线</w:t>
      </w:r>
      <w:r w:rsidR="00323230">
        <w:rPr>
          <w:rFonts w:ascii="宋体" w:eastAsia="宋体" w:hAnsi="宋体" w:cs="宋体" w:hint="eastAsia"/>
          <w:sz w:val="24"/>
          <w:szCs w:val="24"/>
        </w:rPr>
        <w:t>咨询</w:t>
      </w:r>
      <w:r>
        <w:rPr>
          <w:rFonts w:ascii="宋体" w:eastAsia="宋体" w:hAnsi="宋体" w:cs="宋体" w:hint="eastAsia"/>
          <w:sz w:val="24"/>
          <w:szCs w:val="24"/>
        </w:rPr>
        <w:t>。</w:t>
      </w:r>
    </w:p>
    <w:p w:rsidR="00114DA0" w:rsidRDefault="00323230" w:rsidP="00DA6F98">
      <w:pPr>
        <w:jc w:val="center"/>
        <w:rPr>
          <w:rFonts w:ascii="宋体" w:eastAsia="宋体" w:hAnsi="宋体" w:cs="宋体"/>
          <w:sz w:val="24"/>
          <w:szCs w:val="24"/>
        </w:rPr>
      </w:pPr>
      <w:r w:rsidRPr="00037E28">
        <w:rPr>
          <w:noProof/>
        </w:rPr>
        <w:drawing>
          <wp:inline distT="0" distB="0" distL="114300" distR="114300">
            <wp:extent cx="5060131" cy="2263775"/>
            <wp:effectExtent l="0" t="0" r="7620" b="3175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3416" cy="226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4DA0" w:rsidSect="00502E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A80" w:rsidRDefault="003A3A80" w:rsidP="005054B6">
      <w:r>
        <w:separator/>
      </w:r>
    </w:p>
  </w:endnote>
  <w:endnote w:type="continuationSeparator" w:id="0">
    <w:p w:rsidR="003A3A80" w:rsidRDefault="003A3A80" w:rsidP="00505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obe 楷体 Std R">
    <w:charset w:val="86"/>
    <w:family w:val="roman"/>
    <w:pitch w:val="default"/>
    <w:sig w:usb0="00000001" w:usb1="0A0F1810" w:usb2="00000016" w:usb3="00000000" w:csb0="000600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A80" w:rsidRDefault="003A3A80" w:rsidP="005054B6">
      <w:r>
        <w:separator/>
      </w:r>
    </w:p>
  </w:footnote>
  <w:footnote w:type="continuationSeparator" w:id="0">
    <w:p w:rsidR="003A3A80" w:rsidRDefault="003A3A80" w:rsidP="005054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4C9D64B"/>
    <w:multiLevelType w:val="singleLevel"/>
    <w:tmpl w:val="B4C9D64B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10D0A1A3"/>
    <w:multiLevelType w:val="singleLevel"/>
    <w:tmpl w:val="10D0A1A3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 w15:restartNumberingAfterBreak="0">
    <w:nsid w:val="1B35C2A2"/>
    <w:multiLevelType w:val="singleLevel"/>
    <w:tmpl w:val="1B35C2A2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3" w15:restartNumberingAfterBreak="0">
    <w:nsid w:val="25B13662"/>
    <w:multiLevelType w:val="singleLevel"/>
    <w:tmpl w:val="25B13662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6270E"/>
    <w:rsid w:val="0003391E"/>
    <w:rsid w:val="00037E28"/>
    <w:rsid w:val="00037E45"/>
    <w:rsid w:val="00052140"/>
    <w:rsid w:val="00053E1A"/>
    <w:rsid w:val="00055082"/>
    <w:rsid w:val="00114DA0"/>
    <w:rsid w:val="00120D5F"/>
    <w:rsid w:val="00130088"/>
    <w:rsid w:val="00132951"/>
    <w:rsid w:val="00134195"/>
    <w:rsid w:val="001A292D"/>
    <w:rsid w:val="001E573E"/>
    <w:rsid w:val="00237A45"/>
    <w:rsid w:val="0025535F"/>
    <w:rsid w:val="00255A9C"/>
    <w:rsid w:val="002600DD"/>
    <w:rsid w:val="00286B62"/>
    <w:rsid w:val="002C5486"/>
    <w:rsid w:val="00302073"/>
    <w:rsid w:val="003163EA"/>
    <w:rsid w:val="00321C1F"/>
    <w:rsid w:val="00323230"/>
    <w:rsid w:val="00324ED8"/>
    <w:rsid w:val="003257D9"/>
    <w:rsid w:val="003A3A80"/>
    <w:rsid w:val="003B58D1"/>
    <w:rsid w:val="004814A6"/>
    <w:rsid w:val="0048203B"/>
    <w:rsid w:val="004F0B6C"/>
    <w:rsid w:val="004F6B38"/>
    <w:rsid w:val="00502EEE"/>
    <w:rsid w:val="005054B6"/>
    <w:rsid w:val="00555063"/>
    <w:rsid w:val="005B2254"/>
    <w:rsid w:val="005E4B3F"/>
    <w:rsid w:val="005E5BEC"/>
    <w:rsid w:val="00622C1F"/>
    <w:rsid w:val="00665080"/>
    <w:rsid w:val="006B02A8"/>
    <w:rsid w:val="00701AE1"/>
    <w:rsid w:val="0070517D"/>
    <w:rsid w:val="00756009"/>
    <w:rsid w:val="007D1E11"/>
    <w:rsid w:val="007E6A76"/>
    <w:rsid w:val="00824DEB"/>
    <w:rsid w:val="00827A62"/>
    <w:rsid w:val="00851371"/>
    <w:rsid w:val="008536D2"/>
    <w:rsid w:val="00866982"/>
    <w:rsid w:val="00873FAB"/>
    <w:rsid w:val="0089293D"/>
    <w:rsid w:val="008A5EB3"/>
    <w:rsid w:val="008B0F04"/>
    <w:rsid w:val="008D7DA0"/>
    <w:rsid w:val="009072CF"/>
    <w:rsid w:val="009343B7"/>
    <w:rsid w:val="00956084"/>
    <w:rsid w:val="0096270E"/>
    <w:rsid w:val="00992A28"/>
    <w:rsid w:val="009E405B"/>
    <w:rsid w:val="00A60F8D"/>
    <w:rsid w:val="00A60F9B"/>
    <w:rsid w:val="00A653FC"/>
    <w:rsid w:val="00A71348"/>
    <w:rsid w:val="00A949EF"/>
    <w:rsid w:val="00AB47B5"/>
    <w:rsid w:val="00AB4BA6"/>
    <w:rsid w:val="00AF3C27"/>
    <w:rsid w:val="00B32034"/>
    <w:rsid w:val="00B71E54"/>
    <w:rsid w:val="00B87F41"/>
    <w:rsid w:val="00C6067A"/>
    <w:rsid w:val="00C74AD0"/>
    <w:rsid w:val="00CE5EA0"/>
    <w:rsid w:val="00DA6F98"/>
    <w:rsid w:val="00DB6617"/>
    <w:rsid w:val="00DE3706"/>
    <w:rsid w:val="00E42A76"/>
    <w:rsid w:val="00F01DC7"/>
    <w:rsid w:val="00F31486"/>
    <w:rsid w:val="00F716AA"/>
    <w:rsid w:val="00F87FAD"/>
    <w:rsid w:val="00FA0E8F"/>
    <w:rsid w:val="00FF53E0"/>
    <w:rsid w:val="04B042E3"/>
    <w:rsid w:val="0D604710"/>
    <w:rsid w:val="0F2B10D4"/>
    <w:rsid w:val="0FC002B6"/>
    <w:rsid w:val="176C0E27"/>
    <w:rsid w:val="1BF808A5"/>
    <w:rsid w:val="225A28D1"/>
    <w:rsid w:val="24792127"/>
    <w:rsid w:val="276A6357"/>
    <w:rsid w:val="29763EA7"/>
    <w:rsid w:val="2FB45DE7"/>
    <w:rsid w:val="35401B93"/>
    <w:rsid w:val="36B94FE2"/>
    <w:rsid w:val="477336B9"/>
    <w:rsid w:val="49324631"/>
    <w:rsid w:val="4AAE7CBC"/>
    <w:rsid w:val="4D2A0703"/>
    <w:rsid w:val="4F735EE3"/>
    <w:rsid w:val="52BA2849"/>
    <w:rsid w:val="57706A76"/>
    <w:rsid w:val="58140776"/>
    <w:rsid w:val="5F2935E0"/>
    <w:rsid w:val="63814069"/>
    <w:rsid w:val="67786E24"/>
    <w:rsid w:val="6B4849C3"/>
    <w:rsid w:val="772A1218"/>
    <w:rsid w:val="7BF137DB"/>
    <w:rsid w:val="7D59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CA1F027-C72F-4BC6-BFB2-7F3A4265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EE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502E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502EE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02EE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502EEE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502EEE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toc 3"/>
    <w:basedOn w:val="a"/>
    <w:next w:val="a"/>
    <w:uiPriority w:val="39"/>
    <w:unhideWhenUsed/>
    <w:rsid w:val="00502EEE"/>
    <w:pPr>
      <w:ind w:leftChars="400" w:left="840"/>
    </w:pPr>
  </w:style>
  <w:style w:type="paragraph" w:styleId="a3">
    <w:name w:val="Balloon Text"/>
    <w:basedOn w:val="a"/>
    <w:link w:val="a4"/>
    <w:uiPriority w:val="99"/>
    <w:semiHidden/>
    <w:unhideWhenUsed/>
    <w:qFormat/>
    <w:rsid w:val="00502E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502E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502E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semiHidden/>
    <w:unhideWhenUsed/>
    <w:rsid w:val="00502EEE"/>
  </w:style>
  <w:style w:type="paragraph" w:styleId="21">
    <w:name w:val="toc 2"/>
    <w:basedOn w:val="a"/>
    <w:next w:val="a"/>
    <w:uiPriority w:val="39"/>
    <w:semiHidden/>
    <w:unhideWhenUsed/>
    <w:qFormat/>
    <w:rsid w:val="00502EEE"/>
    <w:pPr>
      <w:ind w:leftChars="200" w:left="420"/>
    </w:pPr>
  </w:style>
  <w:style w:type="paragraph" w:styleId="a9">
    <w:name w:val="Normal (Web)"/>
    <w:basedOn w:val="a"/>
    <w:uiPriority w:val="99"/>
    <w:qFormat/>
    <w:rsid w:val="00502EE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39"/>
    <w:qFormat/>
    <w:rsid w:val="00502EEE"/>
    <w:rPr>
      <w:rFonts w:eastAsia="Adobe 楷体 Std 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qFormat/>
    <w:rsid w:val="00502EEE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502EEE"/>
    <w:pPr>
      <w:ind w:firstLineChars="200" w:firstLine="420"/>
    </w:pPr>
  </w:style>
  <w:style w:type="character" w:customStyle="1" w:styleId="12">
    <w:name w:val="未处理的提及1"/>
    <w:basedOn w:val="a0"/>
    <w:uiPriority w:val="99"/>
    <w:semiHidden/>
    <w:unhideWhenUsed/>
    <w:qFormat/>
    <w:rsid w:val="00502EEE"/>
    <w:rPr>
      <w:color w:val="605E5C"/>
      <w:shd w:val="clear" w:color="auto" w:fill="E1DFDD"/>
    </w:rPr>
  </w:style>
  <w:style w:type="character" w:customStyle="1" w:styleId="a4">
    <w:name w:val="批注框文本 字符"/>
    <w:basedOn w:val="a0"/>
    <w:link w:val="a3"/>
    <w:uiPriority w:val="99"/>
    <w:semiHidden/>
    <w:qFormat/>
    <w:rsid w:val="00502EEE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sid w:val="00502EE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qFormat/>
    <w:rsid w:val="00502EEE"/>
    <w:rPr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uiPriority w:val="9"/>
    <w:qFormat/>
    <w:rsid w:val="00502EEE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sid w:val="00502EE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qFormat/>
    <w:rsid w:val="00502EEE"/>
    <w:rPr>
      <w:b/>
      <w:bCs/>
      <w:sz w:val="28"/>
      <w:szCs w:val="28"/>
    </w:rPr>
  </w:style>
  <w:style w:type="character" w:customStyle="1" w:styleId="a8">
    <w:name w:val="页眉 字符"/>
    <w:basedOn w:val="a0"/>
    <w:link w:val="a7"/>
    <w:uiPriority w:val="99"/>
    <w:qFormat/>
    <w:rsid w:val="00502EEE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502EEE"/>
    <w:rPr>
      <w:sz w:val="18"/>
      <w:szCs w:val="18"/>
    </w:rPr>
  </w:style>
  <w:style w:type="paragraph" w:customStyle="1" w:styleId="TOC1">
    <w:name w:val="TOC 标题1"/>
    <w:basedOn w:val="1"/>
    <w:next w:val="a"/>
    <w:uiPriority w:val="39"/>
    <w:unhideWhenUsed/>
    <w:qFormat/>
    <w:rsid w:val="00502EEE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hyperlink" Target="http://www.gocheck.cn/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1EEA0A-DB19-4D80-93B8-19DD80648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鹏 汪</dc:creator>
  <cp:lastModifiedBy>微软用户</cp:lastModifiedBy>
  <cp:revision>4</cp:revision>
  <dcterms:created xsi:type="dcterms:W3CDTF">2021-02-02T03:01:00Z</dcterms:created>
  <dcterms:modified xsi:type="dcterms:W3CDTF">2022-11-17T07:48:00Z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